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4115FAD1" w:rsidR="00370D25" w:rsidRDefault="00370D25" w:rsidP="00B91613">
      <w:pPr>
        <w:pStyle w:val="NoSpacing"/>
        <w:rPr>
          <w:rFonts w:ascii="Arial" w:hAnsi="Arial" w:cs="Arial"/>
          <w:b/>
          <w:bCs/>
        </w:rPr>
      </w:pPr>
    </w:p>
    <w:p w14:paraId="1375F444" w14:textId="02EFB694" w:rsidR="00B43F9E" w:rsidRDefault="00B43F9E" w:rsidP="00B43F9E">
      <w:pPr>
        <w:pStyle w:val="Heading1"/>
        <w:rPr>
          <w:b w:val="0"/>
          <w:i/>
          <w:caps w:val="0"/>
          <w:color w:val="FF0000"/>
          <w:sz w:val="22"/>
          <w:szCs w:val="22"/>
        </w:rPr>
      </w:pPr>
      <w:r>
        <w:rPr>
          <w:b w:val="0"/>
          <w:i/>
          <w:caps w:val="0"/>
          <w:color w:val="FF0000"/>
          <w:sz w:val="22"/>
          <w:szCs w:val="22"/>
        </w:rPr>
        <w:t xml:space="preserve">The </w:t>
      </w:r>
      <w:r w:rsidR="00046CA9">
        <w:rPr>
          <w:b w:val="0"/>
          <w:i/>
          <w:caps w:val="0"/>
          <w:color w:val="FF0000"/>
          <w:sz w:val="22"/>
          <w:szCs w:val="22"/>
        </w:rPr>
        <w:t xml:space="preserve">notice </w:t>
      </w:r>
      <w:r>
        <w:rPr>
          <w:b w:val="0"/>
          <w:i/>
          <w:caps w:val="0"/>
          <w:color w:val="FF0000"/>
          <w:sz w:val="22"/>
          <w:szCs w:val="22"/>
        </w:rPr>
        <w:t xml:space="preserve">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and/or grace period details.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9E74D3" w:rsidRPr="00754118" w14:paraId="0836BAB6" w14:textId="77777777" w:rsidTr="00AE1C9E">
        <w:trPr>
          <w:jc w:val="center"/>
        </w:trPr>
        <w:tc>
          <w:tcPr>
            <w:tcW w:w="2295" w:type="dxa"/>
            <w:shd w:val="clear" w:color="auto" w:fill="auto"/>
            <w:vAlign w:val="center"/>
          </w:tcPr>
          <w:p w14:paraId="788C9A44" w14:textId="77777777" w:rsidR="009E74D3" w:rsidRDefault="009E74D3" w:rsidP="009E74D3">
            <w:pPr>
              <w:spacing w:beforeLines="80" w:before="192" w:afterLines="80" w:after="192" w:line="252" w:lineRule="auto"/>
              <w:jc w:val="center"/>
              <w:rPr>
                <w:rFonts w:eastAsia="Calibri"/>
                <w:b/>
                <w:color w:val="7030A0"/>
              </w:rPr>
            </w:pPr>
            <w:r>
              <w:rPr>
                <w:b/>
                <w:color w:val="7030A0"/>
              </w:rPr>
              <w:t xml:space="preserve">Current Plan Year Accounts </w:t>
            </w:r>
          </w:p>
          <w:p w14:paraId="05998510" w14:textId="45070DB3" w:rsidR="009E74D3" w:rsidRPr="00653267" w:rsidRDefault="009E74D3" w:rsidP="009E74D3">
            <w:pPr>
              <w:spacing w:beforeLines="80" w:before="192" w:afterLines="80" w:after="192"/>
              <w:jc w:val="center"/>
              <w:rPr>
                <w:b/>
                <w:color w:val="000000"/>
              </w:rPr>
            </w:pPr>
            <w:r>
              <w:rPr>
                <w:rFonts w:eastAsiaTheme="majorEastAsia"/>
              </w:rPr>
              <w:t>11/1/2020– 10/31/2021</w:t>
            </w:r>
          </w:p>
        </w:tc>
        <w:tc>
          <w:tcPr>
            <w:tcW w:w="7055" w:type="dxa"/>
            <w:shd w:val="clear" w:color="auto" w:fill="auto"/>
            <w:vAlign w:val="center"/>
          </w:tcPr>
          <w:p w14:paraId="6D926C3C" w14:textId="04F626B9" w:rsidR="009E74D3" w:rsidRPr="00F34AA0" w:rsidRDefault="009E74D3" w:rsidP="009E74D3">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t>-</w:t>
            </w:r>
            <w:r w:rsidRPr="00653267">
              <w:t xml:space="preserve">out period and grace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54F2732" w14:textId="18F8421E" w:rsidR="009E74D3" w:rsidRPr="00F34AA0" w:rsidRDefault="009E74D3" w:rsidP="009E74D3">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10/31/2021.</w:t>
            </w:r>
          </w:p>
          <w:p w14:paraId="689F6421" w14:textId="58F1D606" w:rsidR="009E74D3" w:rsidRDefault="009E74D3" w:rsidP="009E74D3">
            <w:pPr>
              <w:pStyle w:val="ListParagraph"/>
              <w:widowControl/>
              <w:numPr>
                <w:ilvl w:val="0"/>
                <w:numId w:val="7"/>
              </w:numPr>
              <w:tabs>
                <w:tab w:val="left" w:pos="301"/>
              </w:tabs>
              <w:autoSpaceDE/>
              <w:autoSpaceDN/>
              <w:spacing w:before="60" w:after="60"/>
              <w:ind w:left="301" w:hanging="270"/>
            </w:pPr>
            <w:r w:rsidRPr="00F34AA0">
              <w:t xml:space="preserve">If you have FSA with the grace period, you will have access to your account through the grace period end date.  </w:t>
            </w:r>
          </w:p>
          <w:p w14:paraId="45D14451" w14:textId="51F294A0" w:rsidR="009E74D3" w:rsidRPr="00754118" w:rsidRDefault="009E74D3" w:rsidP="009E74D3">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w:t>
            </w:r>
            <w:proofErr w:type="spellStart"/>
            <w:r w:rsidRPr="00754118">
              <w:t>MyFlexOnline</w:t>
            </w:r>
            <w:proofErr w:type="spellEnd"/>
            <w:r w:rsidRPr="00754118">
              <w:t xml:space="preserve">, mobile application, fax or mail during the 2 ½-month grace period and/or run-out </w:t>
            </w:r>
            <w:r>
              <w:t xml:space="preserve">period </w:t>
            </w:r>
            <w:r w:rsidRPr="00754118">
              <w:t xml:space="preserve">to access your account on the </w:t>
            </w:r>
            <w:proofErr w:type="spellStart"/>
            <w:r w:rsidRPr="00754118">
              <w:t>TakeCare</w:t>
            </w:r>
            <w:proofErr w:type="spellEnd"/>
            <w:r w:rsidRPr="00754118">
              <w:t xml:space="preserve"> by WageWorks platform. </w:t>
            </w:r>
          </w:p>
        </w:tc>
      </w:tr>
      <w:tr w:rsidR="009E74D3" w:rsidRPr="00653267" w14:paraId="41AFAC57" w14:textId="77777777" w:rsidTr="00AE1C9E">
        <w:trPr>
          <w:jc w:val="center"/>
        </w:trPr>
        <w:tc>
          <w:tcPr>
            <w:tcW w:w="2295" w:type="dxa"/>
            <w:shd w:val="clear" w:color="auto" w:fill="auto"/>
            <w:vAlign w:val="center"/>
          </w:tcPr>
          <w:p w14:paraId="78752DF8" w14:textId="77777777" w:rsidR="009E74D3" w:rsidRDefault="009E74D3" w:rsidP="009E74D3">
            <w:pPr>
              <w:spacing w:beforeLines="80" w:before="192" w:afterLines="80" w:after="192" w:line="252" w:lineRule="auto"/>
              <w:jc w:val="center"/>
              <w:rPr>
                <w:b/>
                <w:color w:val="7030A0"/>
              </w:rPr>
            </w:pPr>
            <w:r>
              <w:rPr>
                <w:b/>
                <w:color w:val="7030A0"/>
              </w:rPr>
              <w:t xml:space="preserve">New Plan Year Accounts </w:t>
            </w:r>
          </w:p>
          <w:p w14:paraId="24574B7B" w14:textId="427180C0" w:rsidR="009E74D3" w:rsidRPr="00653267" w:rsidRDefault="009E74D3" w:rsidP="009E74D3">
            <w:pPr>
              <w:spacing w:beforeLines="80" w:before="192" w:afterLines="80" w:after="192"/>
              <w:jc w:val="center"/>
              <w:rPr>
                <w:b/>
                <w:color w:val="000000"/>
              </w:rPr>
            </w:pPr>
            <w:r>
              <w:rPr>
                <w:rFonts w:eastAsiaTheme="majorEastAsia"/>
              </w:rPr>
              <w:t>11/1/2021– 10/31/2022</w:t>
            </w:r>
          </w:p>
        </w:tc>
        <w:tc>
          <w:tcPr>
            <w:tcW w:w="7055" w:type="dxa"/>
            <w:shd w:val="clear" w:color="auto" w:fill="auto"/>
            <w:vAlign w:val="center"/>
          </w:tcPr>
          <w:p w14:paraId="43F763B5" w14:textId="77777777" w:rsidR="009E74D3" w:rsidRDefault="009E74D3" w:rsidP="009E74D3">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9E74D3" w:rsidRDefault="009E74D3" w:rsidP="009E74D3">
            <w:pPr>
              <w:pStyle w:val="ListParagraph"/>
              <w:widowControl/>
              <w:numPr>
                <w:ilvl w:val="0"/>
                <w:numId w:val="8"/>
              </w:numPr>
              <w:adjustRightInd w:val="0"/>
              <w:spacing w:beforeLines="50" w:before="120"/>
              <w:ind w:left="286" w:hanging="286"/>
            </w:pPr>
            <w:r w:rsidRPr="00302093">
              <w:t>You will receive a new HealthEquity Healthcare debit card</w:t>
            </w:r>
            <w:r>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t>n</w:t>
            </w:r>
            <w:r w:rsidRPr="00754118">
              <w:t xml:space="preserve"> eligible election.</w:t>
            </w:r>
            <w:r w:rsidRPr="00302093">
              <w:t xml:space="preserve"> </w:t>
            </w:r>
          </w:p>
          <w:p w14:paraId="45BC2B59" w14:textId="0E20F087" w:rsidR="009E74D3" w:rsidRPr="00302093" w:rsidRDefault="009E74D3" w:rsidP="009E74D3">
            <w:pPr>
              <w:pStyle w:val="ListParagraph"/>
              <w:widowControl/>
              <w:numPr>
                <w:ilvl w:val="0"/>
                <w:numId w:val="8"/>
              </w:numPr>
              <w:adjustRightInd w:val="0"/>
              <w:spacing w:beforeLines="50" w:before="120"/>
              <w:ind w:left="286" w:hanging="286"/>
            </w:pPr>
            <w:r w:rsidRPr="00302093">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t>
              </w:r>
              <w:proofErr w:type="spellStart"/>
              <w:r>
                <w:rPr>
                  <w:rStyle w:val="Hyperlink"/>
                </w:rPr>
                <w:t>wageworks</w:t>
              </w:r>
              <w:proofErr w:type="spellEnd"/>
            </w:hyperlink>
            <w:r>
              <w:rPr>
                <w:rStyle w:val="Hyperlink"/>
              </w:rPr>
              <w:t>.</w:t>
            </w:r>
          </w:p>
          <w:p w14:paraId="5ED7D04B" w14:textId="06B69EF8" w:rsidR="009E74D3" w:rsidRPr="00B81C2E" w:rsidRDefault="009E74D3" w:rsidP="009E74D3">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2" w:history="1">
              <w:r w:rsidRPr="00754118">
                <w:rPr>
                  <w:rStyle w:val="Hyperlink"/>
                </w:rPr>
                <w:t>healthequity.com/</w:t>
              </w:r>
              <w:proofErr w:type="spellStart"/>
              <w:r w:rsidRPr="00754118">
                <w:rPr>
                  <w:rStyle w:val="Hyperlink"/>
                </w:rPr>
                <w:t>wageworks</w:t>
              </w:r>
              <w:proofErr w:type="spellEnd"/>
            </w:hyperlink>
            <w:r w:rsidRPr="00754118">
              <w:t>.</w:t>
            </w:r>
            <w:r w:rsidRPr="00B81C2E">
              <w:rPr>
                <w:b/>
              </w:rPr>
              <w:t xml:space="preserve">  </w:t>
            </w:r>
            <w:r>
              <w:t>C</w:t>
            </w:r>
            <w:r w:rsidRPr="00B81C2E">
              <w:t>lick on the “Log In/Register” button and select “Employee Registration” to create unique WageWorks credentials.</w:t>
            </w:r>
          </w:p>
          <w:p w14:paraId="185EBAB8" w14:textId="77777777" w:rsidR="009E74D3" w:rsidRDefault="009E74D3" w:rsidP="009E74D3">
            <w:pPr>
              <w:pStyle w:val="ListParagraph"/>
              <w:widowControl/>
              <w:numPr>
                <w:ilvl w:val="0"/>
                <w:numId w:val="6"/>
              </w:numPr>
              <w:autoSpaceDE/>
              <w:autoSpaceDN/>
              <w:spacing w:beforeLines="60" w:before="144"/>
              <w:ind w:left="360"/>
            </w:pPr>
            <w:r>
              <w:lastRenderedPageBreak/>
              <w:t>S</w:t>
            </w:r>
            <w:r w:rsidRPr="00653267">
              <w:t>ubmit your claims using any of the following methods:</w:t>
            </w:r>
          </w:p>
          <w:p w14:paraId="052DE6C9" w14:textId="77777777" w:rsidR="009E74D3" w:rsidRPr="00653267" w:rsidRDefault="009E74D3" w:rsidP="009E74D3">
            <w:pPr>
              <w:pStyle w:val="ListParagraph"/>
              <w:spacing w:beforeLines="60" w:before="144"/>
              <w:ind w:left="360"/>
            </w:pPr>
          </w:p>
          <w:p w14:paraId="4CFB5A80" w14:textId="77777777" w:rsidR="009E74D3" w:rsidRDefault="009E74D3" w:rsidP="009E74D3">
            <w:pPr>
              <w:tabs>
                <w:tab w:val="left" w:pos="4680"/>
              </w:tabs>
              <w:ind w:left="619"/>
              <w:contextualSpacing/>
              <w:rPr>
                <w:b/>
              </w:rPr>
            </w:pPr>
            <w:r>
              <w:rPr>
                <w:b/>
              </w:rPr>
              <w:t xml:space="preserve">Online Claims or Pay My Provider  </w:t>
            </w:r>
          </w:p>
          <w:p w14:paraId="61CBC427" w14:textId="77777777" w:rsidR="009E74D3" w:rsidRPr="00754118" w:rsidRDefault="009E74D3" w:rsidP="009E74D3">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t>
              </w:r>
              <w:proofErr w:type="spellStart"/>
              <w:r w:rsidRPr="00754118">
                <w:rPr>
                  <w:rStyle w:val="Hyperlink"/>
                </w:rPr>
                <w:t>wageworks</w:t>
              </w:r>
              <w:proofErr w:type="spellEnd"/>
            </w:hyperlink>
          </w:p>
          <w:p w14:paraId="6130FC55" w14:textId="77777777" w:rsidR="009E74D3" w:rsidRDefault="009E74D3" w:rsidP="009E74D3">
            <w:pPr>
              <w:tabs>
                <w:tab w:val="left" w:pos="4680"/>
              </w:tabs>
              <w:ind w:left="612"/>
              <w:contextualSpacing/>
            </w:pPr>
          </w:p>
          <w:p w14:paraId="2F4D45DC" w14:textId="77777777" w:rsidR="009E74D3" w:rsidRDefault="009E74D3" w:rsidP="009E74D3">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9E74D3" w:rsidRDefault="009E74D3" w:rsidP="009E74D3">
            <w:pPr>
              <w:tabs>
                <w:tab w:val="left" w:pos="4680"/>
              </w:tabs>
              <w:ind w:left="612"/>
              <w:contextualSpacing/>
            </w:pPr>
            <w:r>
              <w:t>Download the EZ Receipts</w:t>
            </w:r>
            <w:r w:rsidRPr="00866A82">
              <w:rPr>
                <w:color w:val="000000" w:themeColor="text1"/>
                <w:vertAlign w:val="superscript"/>
              </w:rPr>
              <w:t>®</w:t>
            </w:r>
            <w:r>
              <w:t xml:space="preserve"> app on your mobile </w:t>
            </w:r>
            <w:proofErr w:type="gramStart"/>
            <w:r>
              <w:t>device</w:t>
            </w:r>
            <w:proofErr w:type="gramEnd"/>
            <w:r>
              <w:t xml:space="preserve"> </w:t>
            </w:r>
          </w:p>
          <w:p w14:paraId="724EA610" w14:textId="77777777" w:rsidR="009E74D3" w:rsidRDefault="009E74D3" w:rsidP="009E74D3">
            <w:pPr>
              <w:tabs>
                <w:tab w:val="left" w:pos="4680"/>
              </w:tabs>
              <w:ind w:left="612"/>
              <w:contextualSpacing/>
            </w:pPr>
          </w:p>
          <w:p w14:paraId="4E45984A" w14:textId="77777777" w:rsidR="009E74D3" w:rsidRDefault="009E74D3" w:rsidP="009E74D3">
            <w:pPr>
              <w:tabs>
                <w:tab w:val="left" w:pos="4680"/>
              </w:tabs>
              <w:ind w:left="612"/>
              <w:contextualSpacing/>
              <w:rPr>
                <w:b/>
              </w:rPr>
            </w:pPr>
            <w:r>
              <w:rPr>
                <w:b/>
              </w:rPr>
              <w:t>Fax or Mail (Paper Claim Form)</w:t>
            </w:r>
          </w:p>
          <w:p w14:paraId="5EF03F0D" w14:textId="19ADD3E5" w:rsidR="009E74D3" w:rsidRPr="00653267" w:rsidRDefault="009E74D3" w:rsidP="009E74D3">
            <w:pPr>
              <w:ind w:left="612"/>
            </w:pPr>
            <w:r>
              <w:t xml:space="preserve">Access a Pay Me Back claim form at </w:t>
            </w:r>
            <w:hyperlink r:id="rId14" w:history="1">
              <w:r w:rsidRPr="00754118">
                <w:rPr>
                  <w:rStyle w:val="Hyperlink"/>
                </w:rPr>
                <w:t>healthequity.com/</w:t>
              </w:r>
              <w:proofErr w:type="spellStart"/>
              <w:r w:rsidRPr="00754118">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D13EF4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1E4993">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ABD8E" w14:textId="77777777" w:rsidR="009119B7" w:rsidRDefault="009119B7" w:rsidP="00B91613">
      <w:r>
        <w:separator/>
      </w:r>
    </w:p>
  </w:endnote>
  <w:endnote w:type="continuationSeparator" w:id="0">
    <w:p w14:paraId="2A77B3BF" w14:textId="77777777" w:rsidR="009119B7" w:rsidRDefault="009119B7"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42F69" w14:textId="77777777" w:rsidR="009119B7" w:rsidRDefault="009119B7" w:rsidP="00B91613">
      <w:r>
        <w:separator/>
      </w:r>
    </w:p>
  </w:footnote>
  <w:footnote w:type="continuationSeparator" w:id="0">
    <w:p w14:paraId="63F04E6B" w14:textId="77777777" w:rsidR="009119B7" w:rsidRDefault="009119B7" w:rsidP="00B91613">
      <w:r>
        <w:continuationSeparator/>
      </w:r>
    </w:p>
  </w:footnote>
  <w:footnote w:id="1">
    <w:p w14:paraId="18452FD9" w14:textId="77777777" w:rsidR="009E74D3" w:rsidRPr="007038B9" w:rsidRDefault="009E74D3"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9E74D3" w:rsidRDefault="009E74D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46CA9"/>
    <w:rsid w:val="000C2D99"/>
    <w:rsid w:val="000F0A35"/>
    <w:rsid w:val="00187D8D"/>
    <w:rsid w:val="001E4993"/>
    <w:rsid w:val="001E7C87"/>
    <w:rsid w:val="001F160C"/>
    <w:rsid w:val="00217542"/>
    <w:rsid w:val="00221B43"/>
    <w:rsid w:val="002A408F"/>
    <w:rsid w:val="002E2DD3"/>
    <w:rsid w:val="002E35AB"/>
    <w:rsid w:val="003125A1"/>
    <w:rsid w:val="00370D25"/>
    <w:rsid w:val="003A604D"/>
    <w:rsid w:val="003F2322"/>
    <w:rsid w:val="00412CF4"/>
    <w:rsid w:val="00465685"/>
    <w:rsid w:val="00471AB8"/>
    <w:rsid w:val="00492DCE"/>
    <w:rsid w:val="004B69A8"/>
    <w:rsid w:val="00565A0A"/>
    <w:rsid w:val="00587348"/>
    <w:rsid w:val="005A0A3C"/>
    <w:rsid w:val="005A29EC"/>
    <w:rsid w:val="00607EE2"/>
    <w:rsid w:val="006D305D"/>
    <w:rsid w:val="007A6A7C"/>
    <w:rsid w:val="007D27B2"/>
    <w:rsid w:val="007E2685"/>
    <w:rsid w:val="007F0FB6"/>
    <w:rsid w:val="007F5B43"/>
    <w:rsid w:val="0085100F"/>
    <w:rsid w:val="00862B1B"/>
    <w:rsid w:val="00873E37"/>
    <w:rsid w:val="00886BCC"/>
    <w:rsid w:val="008B08E8"/>
    <w:rsid w:val="008E71B5"/>
    <w:rsid w:val="008F666B"/>
    <w:rsid w:val="00906381"/>
    <w:rsid w:val="009119B7"/>
    <w:rsid w:val="009437DB"/>
    <w:rsid w:val="009872C8"/>
    <w:rsid w:val="00995427"/>
    <w:rsid w:val="009A5C45"/>
    <w:rsid w:val="009E74D3"/>
    <w:rsid w:val="00A025F6"/>
    <w:rsid w:val="00A14970"/>
    <w:rsid w:val="00A35842"/>
    <w:rsid w:val="00AE1C9E"/>
    <w:rsid w:val="00AE6008"/>
    <w:rsid w:val="00B00087"/>
    <w:rsid w:val="00B06D8F"/>
    <w:rsid w:val="00B3444E"/>
    <w:rsid w:val="00B43F9E"/>
    <w:rsid w:val="00B7550C"/>
    <w:rsid w:val="00B91613"/>
    <w:rsid w:val="00BA0568"/>
    <w:rsid w:val="00DF7A73"/>
    <w:rsid w:val="00E033F9"/>
    <w:rsid w:val="00E13D4D"/>
    <w:rsid w:val="00E244DE"/>
    <w:rsid w:val="00E768B3"/>
    <w:rsid w:val="00EA54C0"/>
    <w:rsid w:val="00EB15FA"/>
    <w:rsid w:val="00F14B53"/>
    <w:rsid w:val="00F3014D"/>
    <w:rsid w:val="00FD408F"/>
    <w:rsid w:val="00FD588A"/>
    <w:rsid w:val="00FD6B00"/>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B43F9E"/>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customStyle="1" w:styleId="Heading1Char">
    <w:name w:val="Heading 1 Char"/>
    <w:basedOn w:val="DefaultParagraphFont"/>
    <w:link w:val="Heading1"/>
    <w:uiPriority w:val="99"/>
    <w:rsid w:val="00B43F9E"/>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490">
      <w:bodyDiv w:val="1"/>
      <w:marLeft w:val="0"/>
      <w:marRight w:val="0"/>
      <w:marTop w:val="0"/>
      <w:marBottom w:val="0"/>
      <w:divBdr>
        <w:top w:val="none" w:sz="0" w:space="0" w:color="auto"/>
        <w:left w:val="none" w:sz="0" w:space="0" w:color="auto"/>
        <w:bottom w:val="none" w:sz="0" w:space="0" w:color="auto"/>
        <w:right w:val="none" w:sz="0" w:space="0" w:color="auto"/>
      </w:divBdr>
    </w:div>
    <w:div w:id="149456649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10</cp:revision>
  <dcterms:created xsi:type="dcterms:W3CDTF">2021-05-07T22:29:00Z</dcterms:created>
  <dcterms:modified xsi:type="dcterms:W3CDTF">2021-05-17T23:33:00Z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