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5579E" w14:textId="77777777" w:rsidR="00DC05BB" w:rsidRDefault="00DC05BB" w:rsidP="00DC05BB">
      <w:pPr>
        <w:pStyle w:val="Default"/>
      </w:pPr>
    </w:p>
    <w:p w14:paraId="1603CA37" w14:textId="1975C44A" w:rsidR="003B735A" w:rsidRPr="00E53F83" w:rsidRDefault="00DC05BB" w:rsidP="00DC05BB">
      <w:pPr>
        <w:pStyle w:val="Header1"/>
        <w:rPr>
          <w:sz w:val="42"/>
          <w:szCs w:val="42"/>
        </w:rPr>
      </w:pPr>
      <w:r w:rsidRPr="00DC05BB">
        <w:rPr>
          <w:sz w:val="42"/>
          <w:szCs w:val="42"/>
        </w:rPr>
        <w:t>Health Reimbursement Arrangement (HRA)</w:t>
      </w:r>
      <w:r>
        <w:rPr>
          <w:b w:val="0"/>
          <w:bCs w:val="0"/>
          <w:sz w:val="42"/>
          <w:szCs w:val="42"/>
        </w:rPr>
        <w:t xml:space="preserve"> </w:t>
      </w:r>
      <w:r w:rsidR="003B735A" w:rsidRPr="00E53F83">
        <w:rPr>
          <w:sz w:val="42"/>
          <w:szCs w:val="42"/>
        </w:rPr>
        <w:t>Checklist</w:t>
      </w:r>
      <w:r w:rsidR="00E53F83" w:rsidRPr="00E53F83">
        <w:rPr>
          <w:sz w:val="42"/>
          <w:szCs w:val="42"/>
        </w:rPr>
        <w:t xml:space="preserve"> </w:t>
      </w:r>
    </w:p>
    <w:p w14:paraId="2A7164D7" w14:textId="77777777" w:rsidR="003B735A" w:rsidRPr="0079554E" w:rsidRDefault="003B735A" w:rsidP="003B735A">
      <w:pPr>
        <w:spacing w:after="0" w:line="240" w:lineRule="auto"/>
        <w:rPr>
          <w:rFonts w:ascii="Arial" w:hAnsi="Arial" w:cs="Arial"/>
        </w:rPr>
      </w:pPr>
    </w:p>
    <w:p w14:paraId="5B36632C" w14:textId="10E8106A" w:rsidR="003B735A" w:rsidRDefault="003B735A" w:rsidP="0092555E">
      <w:pPr>
        <w:pStyle w:val="BodyText1"/>
        <w:spacing w:after="120"/>
      </w:pPr>
      <w:r w:rsidRPr="00182EDB">
        <w:rPr>
          <w:b/>
          <w:bCs/>
          <w:color w:val="00AAC6" w:themeColor="accent2"/>
        </w:rPr>
        <w:t>Use this checklist for a smooth transition experience.</w:t>
      </w:r>
      <w:r>
        <w:t xml:space="preserve"> It</w:t>
      </w:r>
      <w:r w:rsidRPr="0079554E">
        <w:t xml:space="preserve"> outlines the key </w:t>
      </w:r>
      <w:r>
        <w:t xml:space="preserve">transition </w:t>
      </w:r>
      <w:r w:rsidR="002F106A">
        <w:br/>
      </w:r>
      <w:r>
        <w:t xml:space="preserve">activities you’ll need to complete for the ongoing program management of your Benefits Plans </w:t>
      </w:r>
      <w:r w:rsidR="002F106A">
        <w:br/>
      </w:r>
      <w:r>
        <w:t xml:space="preserve">by </w:t>
      </w:r>
      <w:r w:rsidRPr="0079554E">
        <w:t xml:space="preserve">HealthEquity. </w:t>
      </w:r>
      <w:r>
        <w:t>C</w:t>
      </w:r>
      <w:r w:rsidRPr="0079554E">
        <w:t>omplete</w:t>
      </w:r>
      <w:r>
        <w:t xml:space="preserve"> the tasks</w:t>
      </w:r>
      <w:r w:rsidRPr="0079554E">
        <w:t xml:space="preserve"> by the designated due date</w:t>
      </w:r>
      <w:r>
        <w:t xml:space="preserve">s to ensure there’s no delay in </w:t>
      </w:r>
      <w:r>
        <w:br/>
        <w:t>your service</w:t>
      </w:r>
      <w:r w:rsidRPr="0079554E">
        <w:t>.</w:t>
      </w:r>
    </w:p>
    <w:tbl>
      <w:tblPr>
        <w:tblStyle w:val="TableGrid"/>
        <w:tblW w:w="9743" w:type="dxa"/>
        <w:tblInd w:w="-5" w:type="dxa"/>
        <w:tblLook w:val="04A0" w:firstRow="1" w:lastRow="0" w:firstColumn="1" w:lastColumn="0" w:noHBand="0" w:noVBand="1"/>
      </w:tblPr>
      <w:tblGrid>
        <w:gridCol w:w="630"/>
        <w:gridCol w:w="7759"/>
        <w:gridCol w:w="1354"/>
      </w:tblGrid>
      <w:tr w:rsidR="003B735A" w14:paraId="2A3D7E2F" w14:textId="77777777" w:rsidTr="00AE797C">
        <w:tc>
          <w:tcPr>
            <w:tcW w:w="630" w:type="dxa"/>
            <w:shd w:val="clear" w:color="auto" w:fill="592C82" w:themeFill="accent1"/>
            <w:vAlign w:val="center"/>
          </w:tcPr>
          <w:p w14:paraId="1AB1875F" w14:textId="77777777" w:rsidR="003B735A" w:rsidRPr="002F106A" w:rsidRDefault="003B735A" w:rsidP="002F106A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759" w:type="dxa"/>
            <w:shd w:val="clear" w:color="auto" w:fill="592C82" w:themeFill="accent1"/>
            <w:vAlign w:val="center"/>
          </w:tcPr>
          <w:p w14:paraId="27A30A80" w14:textId="77777777" w:rsidR="003B735A" w:rsidRPr="002F106A" w:rsidRDefault="003B735A" w:rsidP="002F106A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2F106A">
              <w:rPr>
                <w:rFonts w:ascii="Arial" w:hAnsi="Arial" w:cs="Arial"/>
                <w:b/>
                <w:color w:val="FFFFFF" w:themeColor="background1"/>
              </w:rPr>
              <w:t>Key Transition Activity</w:t>
            </w:r>
          </w:p>
        </w:tc>
        <w:tc>
          <w:tcPr>
            <w:tcW w:w="1354" w:type="dxa"/>
            <w:shd w:val="clear" w:color="auto" w:fill="592C82" w:themeFill="accent1"/>
            <w:vAlign w:val="center"/>
          </w:tcPr>
          <w:p w14:paraId="34D6A9D1" w14:textId="77777777" w:rsidR="003B735A" w:rsidRPr="002F106A" w:rsidRDefault="003B735A" w:rsidP="002F106A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2F106A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</w:tr>
      <w:tr w:rsidR="003B735A" w14:paraId="7B2F4514" w14:textId="77777777" w:rsidTr="00AE797C">
        <w:tc>
          <w:tcPr>
            <w:tcW w:w="630" w:type="dxa"/>
          </w:tcPr>
          <w:p w14:paraId="141EA0F3" w14:textId="77777777" w:rsidR="003B735A" w:rsidRPr="002F106A" w:rsidRDefault="003B735A" w:rsidP="00C5598D">
            <w:pPr>
              <w:rPr>
                <w:rFonts w:ascii="Arial" w:hAnsi="Arial" w:cs="Arial"/>
                <w:color w:val="592C82" w:themeColor="accent1"/>
              </w:rPr>
            </w:pPr>
            <w:r w:rsidRPr="002F106A">
              <w:rPr>
                <w:rFonts w:ascii="Arial" w:hAnsi="Arial" w:cs="Arial"/>
                <w:noProof/>
                <w:color w:val="592C82" w:themeColor="accent1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533E01A6" wp14:editId="341885D7">
                      <wp:simplePos x="0" y="0"/>
                      <wp:positionH relativeFrom="column">
                        <wp:posOffset>15111</wp:posOffset>
                      </wp:positionH>
                      <wp:positionV relativeFrom="paragraph">
                        <wp:posOffset>288290</wp:posOffset>
                      </wp:positionV>
                      <wp:extent cx="219075" cy="266700"/>
                      <wp:effectExtent l="0" t="0" r="9525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7CA75A16" id="Rectangle 6" o:spid="_x0000_s1026" style="position:absolute;margin-left:1.2pt;margin-top:22.7pt;width:17.25pt;height:21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H4mQIAALUFAAAOAAAAZHJzL2Uyb0RvYy54bWysVG1rGzEM/j7YfzD+vt5daNM19FJCS8eg&#10;dKXt6GfHZ+cMtuXZTi7Zr5/se+nLygZj+eBYJ+mR9FjS+cXeaLITPiiwNa2OSkqE5dAou6np98fr&#10;T58pCZHZhmmwoqYHEejF8uOH884txAxa0I3wBEFsWHSupm2MblEUgbfCsHAETlhUSvCGRRT9pmg8&#10;6xDd6GJWlvOiA984D1yEgF+veiVdZnwpBY/fpAwiEl1TzC3m0+dznc5iec4WG89cq/iQBvuHLAxT&#10;FoNOUFcsMrL16jcoo7iHADIecTAFSKm4yDVgNVX5ppqHljmRa0FygptoCv8Plt/u7jxRTU3nlFhm&#10;8InukTRmN1qQeaKnc2GBVg/uzg9SwGuqdS+9Sf9YBdlnSg8TpWIfCcePs+qsPD2hhKNqNp+flpny&#10;4tnZ+RC/CDAkXWrqMXgmku1uQsSAaDqapFgBtGquldZZSF0iLrUnO4bvu95UKWH0eGWlLemwNWcp&#10;9t8g4v4dCATUFnETE33t+RYPWiQ8be+FRApTtX2A12kxzoWNVa9qWSP6bE9K/I35jh45+wyYkCXW&#10;OWEPAKNlDzJi92UP9slV5N6fnIfK/+Q8eeTIYOPkbJQF/15lGqsaIvf2I0k9NYmlNTQHbDAP/eQF&#10;x68VPvQNC/GOeRw1HEpcH/EbHlIDPhQMN0pa8D/f+57scQJQS0mHo1vT8GPLvKBEf7U4G2fV8XGa&#10;9Swcn5zOUPAvNeuXGrs1l4DdU+Gicjxfk33U41V6ME+4ZVYpKqqY5Ri7pjz6UbiM/UrBPcXFapXN&#10;cL4dizf2wfEEnlhNjfy4f2LeDd0ecUxuYRxztnjT9L1t8rSw2kaQKk/EM68D37gbcuMMeywtn5dy&#10;tnretstfAAAA//8DAFBLAwQUAAYACAAAACEAzTQwyt4AAAALAQAADwAAAGRycy9kb3ducmV2Lnht&#10;bExPTU/DMAy9I/EfIiNxYymldKNrOgETILgxPs5eY9qKxqmabCv8eswJLras9/w+ytXkerWnMXSe&#10;DZzPElDEtbcdNwZeX+7OFqBCRLbYeyYDXxRgVR0flVhYf+Bn2m9io0SEQ4EG2hiHQutQt+QwzPxA&#10;LNiHHx1GOcdG2xEPIu56nSZJrh12LA4tDnTbUv252TkD7olvhreHBF2aP34HV9/P1927Macn03op&#10;43oJKtIU/z7gt4Pkh0qCbf2ObVC9gTQTooHsUrbAF/kVqK2BxTwDXZX6f4fqBwAA//8DAFBLAQIt&#10;ABQABgAIAAAAIQC2gziS/gAAAOEBAAATAAAAAAAAAAAAAAAAAAAAAABbQ29udGVudF9UeXBlc10u&#10;eG1sUEsBAi0AFAAGAAgAAAAhADj9If/WAAAAlAEAAAsAAAAAAAAAAAAAAAAALwEAAF9yZWxzLy5y&#10;ZWxzUEsBAi0AFAAGAAgAAAAhAC4JwfiZAgAAtQUAAA4AAAAAAAAAAAAAAAAALgIAAGRycy9lMm9E&#10;b2MueG1sUEsBAi0AFAAGAAgAAAAhAM00MMreAAAACwEAAA8AAAAAAAAAAAAAAAAA8wQAAGRycy9k&#10;b3ducmV2LnhtbFBLBQYAAAAABAAEAPMAAAD+BQAAAAA=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vAlign w:val="center"/>
          </w:tcPr>
          <w:p w14:paraId="12187D25" w14:textId="6BBC9B00" w:rsidR="003B735A" w:rsidRPr="002F106A" w:rsidRDefault="003B735A" w:rsidP="00182EDB">
            <w:pPr>
              <w:pStyle w:val="BodyText1"/>
              <w:spacing w:before="120" w:after="120"/>
              <w:rPr>
                <w:bCs/>
              </w:rPr>
            </w:pPr>
            <w:r>
              <w:t xml:space="preserve">Review our complete </w:t>
            </w:r>
            <w:r w:rsidR="00DC05BB">
              <w:rPr>
                <w:b/>
                <w:bCs/>
                <w:color w:val="592C82" w:themeColor="accent1"/>
              </w:rPr>
              <w:t>HRA</w:t>
            </w:r>
            <w:r w:rsidRPr="00182EDB">
              <w:rPr>
                <w:b/>
                <w:bCs/>
                <w:color w:val="592C82" w:themeColor="accent1"/>
              </w:rPr>
              <w:t xml:space="preserve"> Transition Guide</w:t>
            </w:r>
            <w:r w:rsidRPr="00B66EE0">
              <w:rPr>
                <w:color w:val="7030A0"/>
              </w:rPr>
              <w:t xml:space="preserve"> </w:t>
            </w:r>
            <w:r>
              <w:t xml:space="preserve">as well as </w:t>
            </w:r>
            <w:r w:rsidRPr="00182EDB">
              <w:rPr>
                <w:b/>
                <w:bCs/>
                <w:color w:val="592C82" w:themeColor="accent1"/>
              </w:rPr>
              <w:t>Key Milestones</w:t>
            </w:r>
            <w:r w:rsidRPr="00823AF6">
              <w:rPr>
                <w:bCs/>
              </w:rPr>
              <w:t xml:space="preserve">. </w:t>
            </w:r>
          </w:p>
          <w:p w14:paraId="5085B734" w14:textId="2F339605" w:rsidR="003B735A" w:rsidRPr="00E35573" w:rsidRDefault="003B735A" w:rsidP="0092555E">
            <w:pPr>
              <w:pStyle w:val="BodyText1"/>
              <w:numPr>
                <w:ilvl w:val="0"/>
                <w:numId w:val="39"/>
              </w:numPr>
              <w:spacing w:before="120" w:after="120"/>
              <w:ind w:left="471" w:hanging="249"/>
            </w:pPr>
            <w:r>
              <w:t>Client transition materials for your transition date</w:t>
            </w:r>
            <w:r w:rsidRPr="00E35573">
              <w:t xml:space="preserve"> are available </w:t>
            </w:r>
            <w:r w:rsidR="002F106A">
              <w:br/>
            </w:r>
            <w:r w:rsidRPr="00E35573">
              <w:t xml:space="preserve">for your migration wave </w:t>
            </w:r>
            <w:r>
              <w:t>on the</w:t>
            </w:r>
            <w:r w:rsidRPr="00E35573">
              <w:t xml:space="preserve"> </w:t>
            </w:r>
            <w:hyperlink r:id="rId11" w:history="1">
              <w:r w:rsidRPr="00182EDB">
                <w:rPr>
                  <w:rStyle w:val="Hyperlink"/>
                  <w:rFonts w:ascii="Arial" w:hAnsi="Arial" w:cs="Arial"/>
                  <w:color w:val="0070B9" w:themeColor="accent3"/>
                </w:rPr>
                <w:t>Transition page</w:t>
              </w:r>
            </w:hyperlink>
            <w:r w:rsidRPr="00E35573">
              <w:t xml:space="preserve"> of our client microsite</w:t>
            </w:r>
            <w:r>
              <w:t>.</w:t>
            </w:r>
          </w:p>
        </w:tc>
        <w:tc>
          <w:tcPr>
            <w:tcW w:w="1354" w:type="dxa"/>
            <w:vAlign w:val="center"/>
          </w:tcPr>
          <w:p w14:paraId="34D219A9" w14:textId="77777777" w:rsidR="003B735A" w:rsidRDefault="003B735A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</w:tc>
      </w:tr>
      <w:tr w:rsidR="003B735A" w14:paraId="50235B40" w14:textId="77777777" w:rsidTr="00AE797C">
        <w:tc>
          <w:tcPr>
            <w:tcW w:w="630" w:type="dxa"/>
          </w:tcPr>
          <w:p w14:paraId="1CB64500" w14:textId="77777777" w:rsidR="003B735A" w:rsidRPr="00E35573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3989DF7" wp14:editId="45016724">
                      <wp:simplePos x="0" y="0"/>
                      <wp:positionH relativeFrom="column">
                        <wp:posOffset>16381</wp:posOffset>
                      </wp:positionH>
                      <wp:positionV relativeFrom="paragraph">
                        <wp:posOffset>504825</wp:posOffset>
                      </wp:positionV>
                      <wp:extent cx="219075" cy="266700"/>
                      <wp:effectExtent l="0" t="0" r="9525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1E474AAD" id="Rectangle 8" o:spid="_x0000_s1026" style="position:absolute;margin-left:1.3pt;margin-top:39.75pt;width:17.25pt;height:21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ZvmAIAALUFAAAOAAAAZHJzL2Uyb0RvYy54bWysVNtu2zAMfR+wfxD0vtoOeg3qFEGLDgOK&#10;tmg79FmRpViAJGqSEif7+lHypZcVGzAsD4pokofkEcnzi53RZCt8UGBrWh2UlAjLoVF2XdPvT9df&#10;TikJkdmGabCipnsR6MXi86fzzs3FDFrQjfAEQWyYd66mbYxuXhSBt8KwcABOWFRK8IZFFP26aDzr&#10;EN3oYlaWx0UHvnEeuAgBv171SrrI+FIKHu+kDCISXVPMLebT53OVzmJxzuZrz1yr+JAG+4csDFMW&#10;g05QVywysvHqNyijuIcAMh5wMAVIqbjINWA1VfmumseWOZFrQXKCm2gK/w+W327vPVFNTfGhLDP4&#10;RA9IGrNrLchpoqdzYY5Wj+7eD1LAa6p1J71J/1gF2WVK9xOlYhcJx4+z6qw8OaKEo2p2fHxSZsqL&#10;F2fnQ/wqwJB0qanH4JlItr0JEQOi6WiSYgXQqrlWWmchdYm41J5sGb7val2lhNHjjZW2pMPWnKXY&#10;f4OIuw8gEFBbxE1M9LXnW9xrkfC0fRASKUzV9gHepsU4FzZWvapljeizPSrxN+Y7euTsM2BClljn&#10;hD0AjJY9yIjdlz3YJ1eRe39yHir/k/PkkSODjZOzURb8R5VprGqI3NuPJPXUJJZW0OyxwTz0kxcc&#10;v1b40DcsxHvmcdRwKHF9xDs8pAZ8KBhulLTgf370PdnjBKCWkg5Ht6bhx4Z5QYn+ZnE2zqrDwzTr&#10;WTg8Opmh4F9rVq81dmMuAbunwkXleL4m+6jHq/RgnnHLLFNUVDHLMXZNefSjcBn7lYJ7iovlMpvh&#10;fDsWb+yj4wk8sZoa+Wn3zLwbuj3imNzCOOZs/q7pe9vkaWG5iSBVnogXXge+cTfkxhn2WFo+r+Vs&#10;9bJtF78AAAD//wMAUEsDBBQABgAIAAAAIQDAip2b3wAAAAwBAAAPAAAAZHJzL2Rvd25yZXYueG1s&#10;TE9NT4NAEL2b+B82Y+LNLmAKlbI0aqOm3mzV8xRGILKzhN226K93POnlJZP35n0Uq8n26kij7xwb&#10;iGcRKOLK1R03Bl53D1cLUD4g19g7JgNf5GFVnp8VmNfuxC903IZGiQn7HA20IQy51r5qyaKfuYFY&#10;uA83Wgxyjo2uRzyJue11EkWpttixJLQ40H1L1ef2YA3YZ74b3p4itEm6+fa2eszW3bsxlxfTeilw&#10;uwQVaAp/H/C7QfpDKcX27sC1V72BJBWhgexmDkro6ywGtRdZEs9Bl4X+P6L8AQAA//8DAFBLAQIt&#10;ABQABgAIAAAAIQC2gziS/gAAAOEBAAATAAAAAAAAAAAAAAAAAAAAAABbQ29udGVudF9UeXBlc10u&#10;eG1sUEsBAi0AFAAGAAgAAAAhADj9If/WAAAAlAEAAAsAAAAAAAAAAAAAAAAALwEAAF9yZWxzLy5y&#10;ZWxzUEsBAi0AFAAGAAgAAAAhAKRhlm+YAgAAtQUAAA4AAAAAAAAAAAAAAAAALgIAAGRycy9lMm9E&#10;b2MueG1sUEsBAi0AFAAGAAgAAAAhAMCKnZvfAAAADAEAAA8AAAAAAAAAAAAAAAAA8gQAAGRycy9k&#10;b3ducmV2LnhtbFBLBQYAAAAABAAEAPMAAAD+BQAAAAA=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vAlign w:val="center"/>
          </w:tcPr>
          <w:p w14:paraId="6894CB67" w14:textId="4EC565B4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 w:rsidRPr="00E35573">
              <w:rPr>
                <w:rFonts w:ascii="Arial" w:hAnsi="Arial" w:cs="Arial"/>
              </w:rPr>
              <w:t xml:space="preserve">Add </w:t>
            </w:r>
            <w:r w:rsidRPr="00182EDB">
              <w:rPr>
                <w:rFonts w:ascii="Arial" w:hAnsi="Arial" w:cs="Arial"/>
                <w:b/>
                <w:color w:val="592C82" w:themeColor="accent1"/>
              </w:rPr>
              <w:t>@HealthEquity.com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 w:rsidRPr="00E35573">
              <w:rPr>
                <w:rFonts w:ascii="Arial" w:hAnsi="Arial" w:cs="Arial"/>
              </w:rPr>
              <w:t xml:space="preserve">to your listing of safe senders to ensure </w:t>
            </w:r>
            <w:r w:rsidR="006C1441">
              <w:rPr>
                <w:rFonts w:ascii="Arial" w:hAnsi="Arial" w:cs="Arial"/>
              </w:rPr>
              <w:t>y</w:t>
            </w:r>
            <w:r w:rsidR="006C1441">
              <w:t xml:space="preserve">ou’ll receive </w:t>
            </w:r>
            <w:r w:rsidRPr="00E35573">
              <w:rPr>
                <w:rFonts w:ascii="Arial" w:hAnsi="Arial" w:cs="Arial"/>
              </w:rPr>
              <w:t>our communications during and after this transition is completed</w:t>
            </w:r>
            <w:r>
              <w:rPr>
                <w:rFonts w:ascii="Arial" w:hAnsi="Arial" w:cs="Arial"/>
              </w:rPr>
              <w:t>.</w:t>
            </w:r>
          </w:p>
          <w:p w14:paraId="17B9A60B" w14:textId="7752E8A5" w:rsidR="003B735A" w:rsidRPr="00E35573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your company whitelists at the IP level, see a listing of our IP addresses in the </w:t>
            </w:r>
            <w:r w:rsidR="00DC05BB">
              <w:rPr>
                <w:rFonts w:ascii="Arial" w:hAnsi="Arial" w:cs="Arial"/>
                <w:b/>
                <w:color w:val="592C82" w:themeColor="accent1"/>
              </w:rPr>
              <w:t>HRA</w:t>
            </w:r>
            <w:r w:rsidRPr="00182EDB">
              <w:rPr>
                <w:rFonts w:ascii="Arial" w:hAnsi="Arial" w:cs="Arial"/>
                <w:b/>
                <w:color w:val="592C82" w:themeColor="accent1"/>
              </w:rPr>
              <w:t xml:space="preserve"> Transition</w:t>
            </w:r>
            <w:r w:rsidR="00917C08">
              <w:rPr>
                <w:rFonts w:ascii="Arial" w:hAnsi="Arial" w:cs="Arial"/>
                <w:b/>
                <w:color w:val="592C82" w:themeColor="accent1"/>
              </w:rPr>
              <w:t xml:space="preserve"> Guide</w:t>
            </w:r>
            <w:r w:rsidRPr="00B66EE0">
              <w:rPr>
                <w:rFonts w:ascii="Arial" w:hAnsi="Arial" w:cs="Arial"/>
                <w:b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on the</w:t>
            </w:r>
            <w:r w:rsidRPr="00E35573">
              <w:rPr>
                <w:rFonts w:ascii="Arial" w:hAnsi="Arial" w:cs="Arial"/>
              </w:rPr>
              <w:t xml:space="preserve"> </w:t>
            </w:r>
            <w:hyperlink r:id="rId12" w:history="1">
              <w:r w:rsidR="00DC05BB" w:rsidRPr="00182EDB">
                <w:rPr>
                  <w:rStyle w:val="Hyperlink"/>
                  <w:rFonts w:ascii="Arial" w:hAnsi="Arial" w:cs="Arial"/>
                  <w:color w:val="0070B9" w:themeColor="accent3"/>
                </w:rPr>
                <w:t>Transition page</w:t>
              </w:r>
            </w:hyperlink>
            <w:r w:rsidRPr="00E35573">
              <w:rPr>
                <w:rFonts w:ascii="Arial" w:hAnsi="Arial" w:cs="Arial"/>
              </w:rPr>
              <w:t xml:space="preserve"> of our client microsite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vAlign w:val="center"/>
          </w:tcPr>
          <w:p w14:paraId="48239FAE" w14:textId="77777777" w:rsidR="003B735A" w:rsidRDefault="003B735A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ASAP</w:t>
            </w:r>
          </w:p>
          <w:p w14:paraId="19B1AC15" w14:textId="77777777" w:rsidR="003B735A" w:rsidRDefault="003B735A" w:rsidP="00182EDB">
            <w:pPr>
              <w:pStyle w:val="BodyText1"/>
              <w:spacing w:after="0"/>
              <w:rPr>
                <w:rFonts w:ascii="Arial" w:hAnsi="Arial" w:cs="Arial"/>
              </w:rPr>
            </w:pPr>
          </w:p>
        </w:tc>
      </w:tr>
      <w:tr w:rsidR="00C74D67" w14:paraId="0375F0D1" w14:textId="77777777" w:rsidTr="00C74D67">
        <w:tc>
          <w:tcPr>
            <w:tcW w:w="630" w:type="dxa"/>
            <w:shd w:val="clear" w:color="auto" w:fill="F2F2F2" w:themeFill="background1" w:themeFillShade="F2"/>
          </w:tcPr>
          <w:p w14:paraId="34F36FB2" w14:textId="18C3B644" w:rsidR="00C74D67" w:rsidRDefault="00C74D67" w:rsidP="00C74D6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73414FD" wp14:editId="1415EFED">
                      <wp:simplePos x="0" y="0"/>
                      <wp:positionH relativeFrom="column">
                        <wp:posOffset>11301</wp:posOffset>
                      </wp:positionH>
                      <wp:positionV relativeFrom="paragraph">
                        <wp:posOffset>579755</wp:posOffset>
                      </wp:positionV>
                      <wp:extent cx="219075" cy="266700"/>
                      <wp:effectExtent l="0" t="0" r="952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14158743" id="Rectangle 12" o:spid="_x0000_s1026" style="position:absolute;margin-left:.9pt;margin-top:45.65pt;width:17.25pt;height:2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6ymQIAALcFAAAOAAAAZHJzL2Uyb0RvYy54bWysVNtu2zAMfR+wfxD0vtoOelmDOkXQosOA&#10;oi16QZ8VWYoFSKImKXGyrx8lX3pZsQHD8qCIJnlIHpE8O98ZTbbCBwW2ptVBSYmwHBpl1zV9erz6&#10;8pWSEJltmAYraroXgZ4vPn8669xczKAF3QhPEMSGeedq2sbo5kUReCsMCwfghEWlBG9YRNGvi8az&#10;DtGNLmZleVx04BvngYsQ8Otlr6SLjC+l4PFWyiAi0TXF3GI+fT5X6SwWZ2y+9sy1ig9psH/IwjBl&#10;MegEdckiIxuvfoMyinsIIOMBB1OAlIqLXANWU5XvqnlomRO5FiQnuImm8P9g+c32zhPV4NvNKLHM&#10;4BvdI2vMrrUg+A0J6lyYo92Du/ODFPCaqt1Jb9I/1kF2mdT9RKrYRcLx46w6LU+OKOGomh0fn5SZ&#10;9OLF2fkQvwkwJF1q6jF6ppJtr0PEgGg6mqRYAbRqrpTWWUh9Ii60J1uGL7xaVylh9HhjpS3pUoEp&#10;9t8g4u4DCATUFnETE33t+Rb3WiQ8be+FRBJTtX2At2kxzoWNVa9qWSP6bI9K/I35jh45+wyYkCXW&#10;OWEPAKNlDzJi92UP9slV5O6fnIfK/+Q8eeTIYOPkbJQF/1FlGqsaIvf2I0k9NYmlFTR7bDEP/ewF&#10;x68UPvQ1C/GOeRw2HEtcIPEWD6kBHwqGGyUt+J8ffU/2OAOopaTD4a1p+LFhXlCiv1ucjtPq8DBN&#10;exYOj05mKPjXmtVrjd2YC8DuqXBVOZ6vyT7q8So9mGfcM8sUFVXMcoxdUx79KFzEfqngpuJiucxm&#10;OOGOxWv74HgCT6ymRn7cPTPvhm6POCY3MA46m79r+t42eVpYbiJIlSfihdeBb9wOuXGGTZbWz2s5&#10;W73s28UvAAAA//8DAFBLAwQUAAYACAAAACEAv3LBLNsAAAAHAQAADwAAAGRycy9kb3ducmV2Lnht&#10;bEyOzU7DMBCE70i8g7VI3KjTWgoQ4lT8CBC9UVrO23hJIuJ1FLtt4OlZTnAazcxq9iuXk+/VgcbY&#10;BbYwn2WgiOvgOm4sbN4eL65AxYTssA9MFr4owrI6PSmxcOHIr3RYp0bJCMcCLbQpDYXWsW7JY5yF&#10;gVi6jzB6TGLHRrsRjzLue73Islx77Fg+tDjQfUv153rvLfgV3w3b5wz9In/5jr5+unzo3q09P5tu&#10;b0AlmtLfMfziCzpUwrQLe3ZR9eIFPFm4nhtQUptcdCexMQZ0Ver//NUPAAAA//8DAFBLAQItABQA&#10;BgAIAAAAIQC2gziS/gAAAOEBAAATAAAAAAAAAAAAAAAAAAAAAABbQ29udGVudF9UeXBlc10ueG1s&#10;UEsBAi0AFAAGAAgAAAAhADj9If/WAAAAlAEAAAsAAAAAAAAAAAAAAAAALwEAAF9yZWxzLy5yZWxz&#10;UEsBAi0AFAAGAAgAAAAhAAk0jrKZAgAAtwUAAA4AAAAAAAAAAAAAAAAALgIAAGRycy9lMm9Eb2Mu&#10;eG1sUEsBAi0AFAAGAAgAAAAhAL9ywSzbAAAABwEAAA8AAAAAAAAAAAAAAAAA8wQAAGRycy9kb3du&#10;cmV2LnhtbFBLBQYAAAAABAAEAPMAAAD7BQAAAAA=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shd w:val="clear" w:color="auto" w:fill="F2F2F2" w:themeFill="background1" w:themeFillShade="F2"/>
            <w:vAlign w:val="center"/>
          </w:tcPr>
          <w:p w14:paraId="28A20B8D" w14:textId="77EB71B9" w:rsidR="00C74D67" w:rsidRDefault="00C74D67" w:rsidP="00C74D67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the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initial notice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to your current members to notify them of the upcoming transition</w:t>
            </w:r>
            <w:r w:rsidR="00FA2F15">
              <w:rPr>
                <w:rFonts w:ascii="Arial" w:hAnsi="Arial" w:cs="Arial"/>
              </w:rPr>
              <w:t>.</w:t>
            </w:r>
          </w:p>
          <w:p w14:paraId="6BA1D964" w14:textId="6ECCF0A3" w:rsidR="00C74D67" w:rsidRDefault="00C74D67" w:rsidP="00C74D67">
            <w:pPr>
              <w:pStyle w:val="BodyText1"/>
              <w:numPr>
                <w:ilvl w:val="0"/>
                <w:numId w:val="41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member communications for your transition date are available for your migration wave on the </w:t>
            </w:r>
            <w:hyperlink r:id="rId13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Transition page</w:t>
              </w:r>
            </w:hyperlink>
            <w:r>
              <w:rPr>
                <w:rFonts w:ascii="Arial" w:hAnsi="Arial" w:cs="Arial"/>
              </w:rPr>
              <w:t xml:space="preserve"> of our client microsite.</w:t>
            </w:r>
          </w:p>
          <w:p w14:paraId="7A10DA79" w14:textId="6CEEB472" w:rsidR="00C74D67" w:rsidRPr="00E35573" w:rsidRDefault="00C74D67" w:rsidP="00C74D67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member support material, such as </w:t>
            </w:r>
            <w:r w:rsidRPr="00F2796D">
              <w:rPr>
                <w:rFonts w:ascii="Arial" w:hAnsi="Arial" w:cs="Arial"/>
              </w:rPr>
              <w:t xml:space="preserve">a </w:t>
            </w:r>
            <w:hyperlink r:id="rId14" w:tgtFrame="_blank" w:history="1">
              <w:r w:rsidRPr="00F2796D">
                <w:rPr>
                  <w:rStyle w:val="Hyperlink"/>
                  <w:rFonts w:ascii="Arial" w:hAnsi="Arial" w:cs="Arial"/>
                </w:rPr>
                <w:t>QuickSta</w:t>
              </w:r>
              <w:r w:rsidRPr="00F2796D">
                <w:rPr>
                  <w:rStyle w:val="Hyperlink"/>
                  <w:rFonts w:ascii="Arial" w:hAnsi="Arial" w:cs="Arial"/>
                </w:rPr>
                <w:t>r</w:t>
              </w:r>
              <w:r w:rsidRPr="00F2796D">
                <w:rPr>
                  <w:rStyle w:val="Hyperlink"/>
                  <w:rFonts w:ascii="Arial" w:hAnsi="Arial" w:cs="Arial"/>
                </w:rPr>
                <w:t xml:space="preserve">t Guide - </w:t>
              </w:r>
              <w:r w:rsidR="00DC05BB" w:rsidRPr="00F2796D">
                <w:rPr>
                  <w:rStyle w:val="Hyperlink"/>
                  <w:rFonts w:ascii="Arial" w:hAnsi="Arial" w:cs="Arial"/>
                </w:rPr>
                <w:t>HRA</w:t>
              </w:r>
              <w:r w:rsidRPr="00F2796D">
                <w:rPr>
                  <w:rStyle w:val="Hyperlink"/>
                  <w:rFonts w:ascii="Arial" w:hAnsi="Arial" w:cs="Arial"/>
                </w:rPr>
                <w:t>,</w:t>
              </w:r>
            </w:hyperlink>
            <w:r w:rsidRPr="0092555E">
              <w:rPr>
                <w:rFonts w:ascii="Arial" w:hAnsi="Arial" w:cs="Arial"/>
                <w:color w:val="0070B9" w:themeColor="accent3"/>
              </w:rPr>
              <w:t xml:space="preserve"> </w:t>
            </w:r>
            <w:r>
              <w:rPr>
                <w:rFonts w:ascii="Arial" w:hAnsi="Arial" w:cs="Arial"/>
              </w:rPr>
              <w:t xml:space="preserve">is available </w:t>
            </w:r>
            <w:r w:rsidRPr="00B66EE0">
              <w:rPr>
                <w:rFonts w:ascii="Arial" w:hAnsi="Arial" w:cs="Arial"/>
              </w:rPr>
              <w:t xml:space="preserve">on the </w:t>
            </w:r>
            <w:hyperlink r:id="rId15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Support page</w:t>
              </w:r>
            </w:hyperlink>
            <w:r w:rsidRPr="00B66EE0">
              <w:rPr>
                <w:rFonts w:ascii="Arial" w:hAnsi="Arial" w:cs="Arial"/>
              </w:rPr>
              <w:t xml:space="preserve"> of our client microsite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739A59DA" w14:textId="737A608C" w:rsidR="00C74D67" w:rsidRDefault="00C74D67" w:rsidP="00C74D67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60-days before </w:t>
            </w:r>
            <w:r w:rsidR="00917C08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o Live date</w:t>
            </w:r>
          </w:p>
        </w:tc>
      </w:tr>
      <w:tr w:rsidR="003B735A" w14:paraId="4E0DD8BC" w14:textId="77777777" w:rsidTr="00C74D67">
        <w:tc>
          <w:tcPr>
            <w:tcW w:w="630" w:type="dxa"/>
            <w:shd w:val="clear" w:color="auto" w:fill="auto"/>
          </w:tcPr>
          <w:p w14:paraId="777073DF" w14:textId="77777777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E49EB96" wp14:editId="7C402CBE">
                      <wp:simplePos x="0" y="0"/>
                      <wp:positionH relativeFrom="column">
                        <wp:posOffset>16381</wp:posOffset>
                      </wp:positionH>
                      <wp:positionV relativeFrom="paragraph">
                        <wp:posOffset>623570</wp:posOffset>
                      </wp:positionV>
                      <wp:extent cx="219075" cy="266700"/>
                      <wp:effectExtent l="0" t="0" r="9525" b="127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93DD7AA" id="Rectangle 9" o:spid="_x0000_s1026" style="position:absolute;margin-left:1.3pt;margin-top:49.1pt;width:17.25pt;height:21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gymQIAALUFAAAOAAAAZHJzL2Uyb0RvYy54bWysVNtu2zAMfR+wfxD0vtoOelmCOkXQosOA&#10;oivaDn1WZCkWIImapMTJvn6UfOllxQYMy4MimuQheUTy/GJvNNkJHxTYmlZHJSXCcmiU3dT0++P1&#10;p8+UhMhswzRYUdODCPRi+fHDeecWYgYt6EZ4giA2LDpX0zZGtyiKwFthWDgCJywqJXjDIop+UzSe&#10;dYhudDEry9OiA984D1yEgF+veiVdZnwpBY/fpAwiEl1TzC3m0+dznc5iec4WG89cq/iQBvuHLAxT&#10;FoNOUFcsMrL16jcoo7iHADIecTAFSKm4yDVgNVX5ppqHljmRa0FygptoCv8Plt/u7jxRTU3nlFhm&#10;8InukTRmN1qQeaKnc2GBVg/uzg9SwGuqdS+9Sf9YBdlnSg8TpWIfCcePs2penp1QwlE1Oz09KzPl&#10;xbOz8yF+EWBIutTUY/BMJNvdhIgB0XQ0SbECaNVcK62zkLpEXGpPdgzfd72pUsLo8cpKW9Jha85S&#10;7L9BxP07EAioLeImJvra8y0etEh42t4LiRSmavsAr9NinAsbq17Vskb02Z6U+BvzHT1y9hkwIUus&#10;c8IeAEbLHmTE7sse7JOryL0/OQ+V/8l58siRwcbJ2SgL/r3KNFY1RO7tR5J6ahJLa2gO2GAe+skL&#10;jl8rfOgbFuId8zhqOJS4PuI3PKQGfCgYbpS04H++9z3Z4wSglpIOR7em4ceWeUGJ/mpxNubV8XGa&#10;9Swcn5zNUPAvNeuXGrs1l4DdU+Gicjxfk33U41V6ME+4ZVYpKqqY5Ri7pjz6UbiM/UrBPcXFapXN&#10;cL4dizf2wfEEnlhNjfy4f2LeDd0ecUxuYRxztnjT9L1t8rSw2kaQKk/EM68D37gbcuMMeywtn5dy&#10;tnretstfAAAA//8DAFBLAwQUAAYACAAAACEAJfEIst8AAAAMAQAADwAAAGRycy9kb3ducmV2Lnht&#10;bExPy07DMBC8I/EP1iJxo3YNSksapwIqQOVGWzi78ZJExOsodtvA17Oc4DLSambnUSxH34kjDrEN&#10;ZGA6USCQquBaqg3sto9XcxAxWXK2C4QGvjDCsjw/K2zuwole8bhJtWATirk10KTU51LGqkFv4yT0&#10;SMx9hMHbxOdQSzfYE5v7TmqlMultS5zQ2B4fGqw+NwdvwL/Qff/2rKzX2fo7+upptmrfjbm8GFcL&#10;hrsFiIRj+vuA3w3cH0outg8HclF0BnTGQgO3cw2C6evZFMSeZTdKgywL+X9E+QMAAP//AwBQSwEC&#10;LQAUAAYACAAAACEAtoM4kv4AAADhAQAAEwAAAAAAAAAAAAAAAAAAAAAAW0NvbnRlbnRfVHlwZXNd&#10;LnhtbFBLAQItABQABgAIAAAAIQA4/SH/1gAAAJQBAAALAAAAAAAAAAAAAAAAAC8BAABfcmVscy8u&#10;cmVsc1BLAQItABQABgAIAAAAIQDIXAgymQIAALUFAAAOAAAAAAAAAAAAAAAAAC4CAABkcnMvZTJv&#10;RG9jLnhtbFBLAQItABQABgAIAAAAIQAl8Qiy3wAAAAwBAAAPAAAAAAAAAAAAAAAAAPMEAABkcnMv&#10;ZG93bnJldi54bWxQSwUGAAAAAAQABADzAAAA/wUAAAAA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shd w:val="clear" w:color="auto" w:fill="auto"/>
            <w:vAlign w:val="center"/>
          </w:tcPr>
          <w:p w14:paraId="790DADD3" w14:textId="3D8B1C21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and electronically sign your </w:t>
            </w:r>
            <w:r w:rsidRPr="00182EDB">
              <w:rPr>
                <w:rFonts w:ascii="Arial" w:hAnsi="Arial" w:cs="Arial"/>
                <w:b/>
                <w:color w:val="592C82" w:themeColor="accent1"/>
              </w:rPr>
              <w:t>Order Form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182EDB">
              <w:rPr>
                <w:rFonts w:ascii="Arial" w:hAnsi="Arial" w:cs="Arial"/>
                <w:b/>
                <w:color w:val="592C82" w:themeColor="accent1"/>
              </w:rPr>
              <w:t>Funding Profile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 w:rsidR="0092555E">
              <w:rPr>
                <w:rFonts w:ascii="Arial" w:hAnsi="Arial" w:cs="Arial"/>
                <w:color w:val="7030A0"/>
              </w:rPr>
              <w:br/>
            </w:r>
            <w:r>
              <w:rPr>
                <w:rFonts w:ascii="Arial" w:hAnsi="Arial" w:cs="Arial"/>
              </w:rPr>
              <w:t>(if applicable).</w:t>
            </w:r>
          </w:p>
          <w:p w14:paraId="52F36B5E" w14:textId="55DBC75C" w:rsidR="003B735A" w:rsidRDefault="003B735A" w:rsidP="0092555E">
            <w:pPr>
              <w:pStyle w:val="BodyText1"/>
              <w:numPr>
                <w:ilvl w:val="0"/>
                <w:numId w:val="38"/>
              </w:numPr>
              <w:spacing w:before="120" w:after="120"/>
              <w:ind w:left="471" w:hanging="249"/>
              <w:rPr>
                <w:rFonts w:ascii="Arial" w:hAnsi="Arial" w:cs="Arial"/>
              </w:rPr>
            </w:pPr>
            <w:r w:rsidRPr="00B66EE0">
              <w:rPr>
                <w:rFonts w:ascii="Arial" w:hAnsi="Arial" w:cs="Arial"/>
              </w:rPr>
              <w:t xml:space="preserve">The </w:t>
            </w:r>
            <w:r w:rsidRPr="00182EDB">
              <w:rPr>
                <w:rFonts w:ascii="Arial" w:hAnsi="Arial" w:cs="Arial"/>
                <w:b/>
                <w:color w:val="592C82" w:themeColor="accent1"/>
              </w:rPr>
              <w:t>Order Form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 w:rsidRPr="00B66EE0">
              <w:rPr>
                <w:rFonts w:ascii="Arial" w:hAnsi="Arial" w:cs="Arial"/>
              </w:rPr>
              <w:t>outlines the terms and conditions associated with the new platform and includes the monthly administrative fees</w:t>
            </w:r>
            <w:r>
              <w:rPr>
                <w:rFonts w:ascii="Arial" w:hAnsi="Arial" w:cs="Arial"/>
              </w:rPr>
              <w:t>.</w:t>
            </w:r>
          </w:p>
          <w:p w14:paraId="5F6AE47E" w14:textId="77777777" w:rsidR="003B735A" w:rsidRPr="00E35573" w:rsidRDefault="003B735A" w:rsidP="0092555E">
            <w:pPr>
              <w:pStyle w:val="BodyText1"/>
              <w:numPr>
                <w:ilvl w:val="0"/>
                <w:numId w:val="38"/>
              </w:numPr>
              <w:spacing w:before="120" w:after="120"/>
              <w:ind w:left="471" w:hanging="249"/>
              <w:rPr>
                <w:rFonts w:ascii="Arial" w:hAnsi="Arial" w:cs="Arial"/>
              </w:rPr>
            </w:pPr>
            <w:r w:rsidRPr="00B66EE0">
              <w:rPr>
                <w:rFonts w:ascii="Arial" w:hAnsi="Arial" w:cs="Arial"/>
              </w:rPr>
              <w:t xml:space="preserve">The </w:t>
            </w:r>
            <w:r w:rsidRPr="00182EDB">
              <w:rPr>
                <w:rFonts w:ascii="Arial" w:hAnsi="Arial" w:cs="Arial"/>
                <w:b/>
                <w:color w:val="592C82" w:themeColor="accent1"/>
              </w:rPr>
              <w:t>Funding Profile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 w:rsidRPr="00B66EE0">
              <w:rPr>
                <w:rFonts w:ascii="Arial" w:hAnsi="Arial" w:cs="Arial"/>
              </w:rPr>
              <w:t>outlines the terms</w:t>
            </w:r>
            <w:r w:rsidRPr="00B66EE0">
              <w:rPr>
                <w:rFonts w:ascii="Arial" w:hAnsi="Arial" w:cs="Arial"/>
                <w:spacing w:val="-2"/>
              </w:rPr>
              <w:t xml:space="preserve"> </w:t>
            </w:r>
            <w:r w:rsidRPr="00B66EE0">
              <w:rPr>
                <w:rFonts w:ascii="Arial" w:hAnsi="Arial" w:cs="Arial"/>
              </w:rPr>
              <w:t>and</w:t>
            </w:r>
            <w:r w:rsidRPr="00B66EE0">
              <w:rPr>
                <w:rFonts w:ascii="Arial" w:hAnsi="Arial" w:cs="Arial"/>
                <w:spacing w:val="-3"/>
              </w:rPr>
              <w:t xml:space="preserve"> </w:t>
            </w:r>
            <w:r w:rsidRPr="00B66EE0">
              <w:rPr>
                <w:rFonts w:ascii="Arial" w:hAnsi="Arial" w:cs="Arial"/>
              </w:rPr>
              <w:t>payment</w:t>
            </w:r>
            <w:r w:rsidRPr="00B66EE0">
              <w:rPr>
                <w:rFonts w:ascii="Arial" w:hAnsi="Arial" w:cs="Arial"/>
                <w:spacing w:val="-5"/>
              </w:rPr>
              <w:t xml:space="preserve"> </w:t>
            </w:r>
            <w:r w:rsidRPr="00B66EE0">
              <w:rPr>
                <w:rFonts w:ascii="Arial" w:hAnsi="Arial" w:cs="Arial"/>
              </w:rPr>
              <w:t>method</w:t>
            </w:r>
            <w:r w:rsidRPr="00B66EE0">
              <w:rPr>
                <w:rFonts w:ascii="Arial" w:hAnsi="Arial" w:cs="Arial"/>
                <w:spacing w:val="-3"/>
              </w:rPr>
              <w:t xml:space="preserve"> </w:t>
            </w:r>
            <w:r w:rsidRPr="00B66EE0">
              <w:rPr>
                <w:rFonts w:ascii="Arial" w:hAnsi="Arial" w:cs="Arial"/>
              </w:rPr>
              <w:t>for</w:t>
            </w:r>
            <w:r w:rsidRPr="00B66EE0">
              <w:rPr>
                <w:rFonts w:ascii="Arial" w:hAnsi="Arial" w:cs="Arial"/>
                <w:spacing w:val="-2"/>
              </w:rPr>
              <w:t xml:space="preserve"> </w:t>
            </w:r>
            <w:r w:rsidRPr="00B66EE0">
              <w:rPr>
                <w:rFonts w:ascii="Arial" w:hAnsi="Arial" w:cs="Arial"/>
              </w:rPr>
              <w:t>all</w:t>
            </w:r>
            <w:r w:rsidRPr="00B66EE0">
              <w:rPr>
                <w:rFonts w:ascii="Arial" w:hAnsi="Arial" w:cs="Arial"/>
                <w:spacing w:val="-4"/>
              </w:rPr>
              <w:t xml:space="preserve"> </w:t>
            </w:r>
            <w:r w:rsidRPr="00B66EE0">
              <w:rPr>
                <w:rFonts w:ascii="Arial" w:hAnsi="Arial" w:cs="Arial"/>
              </w:rPr>
              <w:t>purchases,</w:t>
            </w:r>
            <w:r w:rsidRPr="00B66EE0">
              <w:rPr>
                <w:rFonts w:ascii="Arial" w:hAnsi="Arial" w:cs="Arial"/>
                <w:spacing w:val="-5"/>
              </w:rPr>
              <w:t xml:space="preserve"> </w:t>
            </w:r>
            <w:r w:rsidRPr="00B66EE0">
              <w:rPr>
                <w:rFonts w:ascii="Arial" w:hAnsi="Arial" w:cs="Arial"/>
              </w:rPr>
              <w:t>payments,</w:t>
            </w:r>
            <w:r w:rsidRPr="00B66EE0">
              <w:rPr>
                <w:rFonts w:ascii="Arial" w:hAnsi="Arial" w:cs="Arial"/>
                <w:spacing w:val="-5"/>
              </w:rPr>
              <w:t xml:space="preserve"> </w:t>
            </w:r>
            <w:r w:rsidRPr="00B66EE0">
              <w:rPr>
                <w:rFonts w:ascii="Arial" w:hAnsi="Arial" w:cs="Arial"/>
              </w:rPr>
              <w:t>and</w:t>
            </w:r>
            <w:r w:rsidRPr="00B66EE0">
              <w:rPr>
                <w:rFonts w:ascii="Arial" w:hAnsi="Arial" w:cs="Arial"/>
                <w:spacing w:val="-3"/>
              </w:rPr>
              <w:t xml:space="preserve"> </w:t>
            </w:r>
            <w:r w:rsidRPr="00B66EE0">
              <w:rPr>
                <w:rFonts w:ascii="Arial" w:hAnsi="Arial" w:cs="Arial"/>
              </w:rPr>
              <w:t>reimbursements.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C359124" w14:textId="1CD5885B" w:rsidR="003B735A" w:rsidRDefault="00DC05BB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3B735A">
              <w:rPr>
                <w:rFonts w:ascii="Arial" w:hAnsi="Arial" w:cs="Arial"/>
              </w:rPr>
              <w:t xml:space="preserve">-days before </w:t>
            </w:r>
            <w:r w:rsidR="00917C08">
              <w:rPr>
                <w:rFonts w:ascii="Arial" w:hAnsi="Arial" w:cs="Arial"/>
              </w:rPr>
              <w:t>Go Live date</w:t>
            </w:r>
          </w:p>
        </w:tc>
      </w:tr>
      <w:tr w:rsidR="003B735A" w14:paraId="0C2BF38B" w14:textId="77777777" w:rsidTr="00C74D67">
        <w:trPr>
          <w:cantSplit/>
        </w:trPr>
        <w:tc>
          <w:tcPr>
            <w:tcW w:w="630" w:type="dxa"/>
            <w:shd w:val="clear" w:color="auto" w:fill="F2F2F2" w:themeFill="background1" w:themeFillShade="F2"/>
          </w:tcPr>
          <w:p w14:paraId="04408928" w14:textId="77777777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BC06733" wp14:editId="6D7D5559">
                      <wp:simplePos x="0" y="0"/>
                      <wp:positionH relativeFrom="column">
                        <wp:posOffset>12571</wp:posOffset>
                      </wp:positionH>
                      <wp:positionV relativeFrom="paragraph">
                        <wp:posOffset>786130</wp:posOffset>
                      </wp:positionV>
                      <wp:extent cx="219075" cy="266700"/>
                      <wp:effectExtent l="0" t="0" r="9525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34BC2939" id="Rectangle 11" o:spid="_x0000_s1026" style="position:absolute;margin-left:1pt;margin-top:61.9pt;width:17.25pt;height:21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izmQIAALcFAAAOAAAAZHJzL2Uyb0RvYy54bWysVMluGzEMvRfoPwi6NzM2sjSGx4HhIEWB&#10;IAmyIGdZI3kESKIqyR67X19Ks2Rp0AJFfZDFIflIPpGcX+yNJjvhgwJb0clRSYmwHGplNxV9erz6&#10;8pWSEJmtmQYrKnoQgV4sPn+at24mptCAroUnCGLDrHUVbWJ0s6IIvBGGhSNwwqJSgjcsoug3Re1Z&#10;i+hGF9OyPC1a8LXzwEUI+PWyU9JFxpdS8HgrZRCR6IpibjGfPp/rdBaLOZttPHON4n0a7B+yMExZ&#10;DDpCXbLIyNar36CM4h4CyHjEwRQgpeIi14DVTMp31Tw0zIlcC5IT3EhT+H+w/GZ354mq8e0mlFhm&#10;8I3ukTVmN1oQ/IYEtS7M0O7B3fleCnhN1e6lN+kf6yD7TOphJFXsI+H4cTo5L89OKOGomp6enpWZ&#10;9OLF2fkQvwkwJF0q6jF6ppLtrkPEgGg6mKRYAbSqr5TWWUh9Ilbakx3DF15vcsLo8cZKW9JigdMU&#10;+28Qcf8BBAJqi5kkJrra8y0etEh42t4LiSSmarsAb9NinAsbJ52qYbXosj0p8ZcITvkOHlnKgAlZ&#10;Yp0jdg8wWHYgA3YH09snV5G7f3TuK/+T8+iRI4ONo7NRFvxHlWmsqo/c2Q8kddQkltZQH7DFPHSz&#10;Fxy/UvjQ1yzEO+Zx2HAscYHEWzykBnwo6G+UNOB/fvQ92eMMoJaSFoe3ouHHlnlBif5ucTrOJ8fH&#10;adqzcHxyNkXBv9asX2vs1qwAuwcHALPL12Qf9XCVHswz7plliooqZjnGriiPfhBWsVsquKm4WC6z&#10;GU64Y/HaPjiewBOrqZEf98/Mu77bI47JDQyDzmbvmr6zTZ4WltsIUuWJeOG15xu3Q26cfpOl9fNa&#10;zlYv+3bxCwAA//8DAFBLAwQUAAYACAAAACEAfKxWKOAAAAANAQAADwAAAGRycy9kb3ducmV2Lnht&#10;bEyPQU/DMAyF70j7D5GRuLGUTuumrukETIDgxgacvca01RqnarKt8OsxJ7hY8nvy8/uK9eg6daIh&#10;tJ4N3EwTUMSVty3XBt52D9dLUCEiW+w8k4EvCrAuJxcF5taf+ZVO21grCeGQo4Emxj7XOlQNOQxT&#10;3xOL9+kHh1HWodZ2wLOEu06nSZJphy3LhwZ7um+oOmyPzoB74bv+/SlBl2bP38FVj4tN+2HM1eW4&#10;Wcm4XYGKNMa/C/hlkP5QSrG9P7INqjOQCk4UOZ0JhvizbA5qL0I2X4IuC/2fovwBAAD//wMAUEsB&#10;Ai0AFAAGAAgAAAAhALaDOJL+AAAA4QEAABMAAAAAAAAAAAAAAAAAAAAAAFtDb250ZW50X1R5cGVz&#10;XS54bWxQSwECLQAUAAYACAAAACEAOP0h/9YAAACUAQAACwAAAAAAAAAAAAAAAAAvAQAAX3JlbHMv&#10;LnJlbHNQSwECLQAUAAYACAAAACEAFVQIs5kCAAC3BQAADgAAAAAAAAAAAAAAAAAuAgAAZHJzL2Uy&#10;b0RvYy54bWxQSwECLQAUAAYACAAAACEAfKxWKOAAAAANAQAADwAAAAAAAAAAAAAAAADzBAAAZHJz&#10;L2Rvd25yZXYueG1sUEsFBgAAAAAEAAQA8wAAAAAGAAAAAA==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shd w:val="clear" w:color="auto" w:fill="F2F2F2" w:themeFill="background1" w:themeFillShade="F2"/>
            <w:vAlign w:val="center"/>
          </w:tcPr>
          <w:p w14:paraId="67233B48" w14:textId="42975FF8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Establish your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new funding needs</w:t>
            </w:r>
            <w:r w:rsidRPr="00EB0669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if a new funding arrangement is</w:t>
            </w:r>
            <w:r w:rsidR="00917C08">
              <w:rPr>
                <w:rFonts w:ascii="Arial" w:hAnsi="Arial" w:cs="Arial"/>
              </w:rPr>
              <w:t xml:space="preserve"> required</w:t>
            </w:r>
            <w:r>
              <w:rPr>
                <w:rFonts w:ascii="Arial" w:hAnsi="Arial" w:cs="Arial"/>
              </w:rPr>
              <w:t>.</w:t>
            </w:r>
          </w:p>
          <w:p w14:paraId="77F70983" w14:textId="2941420A" w:rsidR="003B735A" w:rsidRDefault="003B735A" w:rsidP="0092555E">
            <w:pPr>
              <w:pStyle w:val="BodyText1"/>
              <w:numPr>
                <w:ilvl w:val="0"/>
                <w:numId w:val="40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your bank account information in your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Funding Profile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if HealthEquity will be performing ACH debits on your account for your new funding arrangement.</w:t>
            </w:r>
          </w:p>
          <w:p w14:paraId="731DE57E" w14:textId="49DDDF04" w:rsidR="003B735A" w:rsidRPr="009E2940" w:rsidRDefault="003B735A" w:rsidP="001A37E2">
            <w:pPr>
              <w:pStyle w:val="BodyText1"/>
              <w:numPr>
                <w:ilvl w:val="0"/>
                <w:numId w:val="40"/>
              </w:numPr>
              <w:spacing w:before="120" w:after="120"/>
              <w:ind w:left="491" w:hanging="229"/>
            </w:pPr>
            <w:r w:rsidRPr="00217120">
              <w:rPr>
                <w:rFonts w:ascii="Arial" w:hAnsi="Arial" w:cs="Arial"/>
              </w:rPr>
              <w:t>Ensure you update or establish the needed bank filters for your bank.</w:t>
            </w:r>
          </w:p>
          <w:p w14:paraId="5FC18234" w14:textId="394B2B73" w:rsidR="009E2940" w:rsidRPr="009E2940" w:rsidRDefault="009E2940" w:rsidP="009E2940">
            <w:pPr>
              <w:pStyle w:val="BodyText1"/>
              <w:numPr>
                <w:ilvl w:val="1"/>
                <w:numId w:val="40"/>
              </w:numPr>
              <w:spacing w:before="120" w:after="120"/>
              <w:ind w:left="796" w:hanging="270"/>
              <w:rPr>
                <w:rFonts w:ascii="Arial" w:hAnsi="Arial" w:cs="Arial"/>
              </w:rPr>
            </w:pPr>
            <w:r>
              <w:t>WageWorks Bank Identification Numbers: 1943351864 AND N943351864</w:t>
            </w:r>
          </w:p>
          <w:p w14:paraId="07D0FE9C" w14:textId="78B24892" w:rsidR="003B735A" w:rsidRDefault="003B735A" w:rsidP="00182EDB">
            <w:pPr>
              <w:pStyle w:val="BodyText1"/>
              <w:numPr>
                <w:ilvl w:val="0"/>
                <w:numId w:val="40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E35573">
              <w:rPr>
                <w:rFonts w:ascii="Arial" w:hAnsi="Arial" w:cs="Arial"/>
              </w:rPr>
              <w:t>Provide the bank remittance instructions to your Accounts Payable Department.</w:t>
            </w:r>
          </w:p>
          <w:p w14:paraId="6A970EA2" w14:textId="449232C9" w:rsidR="009E2940" w:rsidRPr="009E2940" w:rsidRDefault="009E2940" w:rsidP="009E2940">
            <w:pPr>
              <w:pStyle w:val="BodyText1"/>
              <w:numPr>
                <w:ilvl w:val="1"/>
                <w:numId w:val="40"/>
              </w:numPr>
              <w:spacing w:before="120" w:after="120"/>
              <w:ind w:left="796" w:hanging="270"/>
            </w:pPr>
            <w:r>
              <w:t>MUFG UNION BANK; ABA 122000496; and Bank account 3120004394</w:t>
            </w:r>
          </w:p>
          <w:p w14:paraId="77C46DDA" w14:textId="47E86C18" w:rsidR="003B735A" w:rsidRPr="00EB0669" w:rsidRDefault="003B735A" w:rsidP="00182EDB">
            <w:pPr>
              <w:pStyle w:val="BodyText1"/>
              <w:spacing w:before="120" w:after="120"/>
              <w:rPr>
                <w:rFonts w:ascii="Arial" w:hAnsi="Arial" w:cs="Arial"/>
                <w:color w:val="393A3C"/>
              </w:rPr>
            </w:pPr>
            <w:r>
              <w:rPr>
                <w:rFonts w:ascii="Arial" w:hAnsi="Arial" w:cs="Arial"/>
              </w:rPr>
              <w:t xml:space="preserve">For more information on our funding arrangements or funding changes, please see your </w:t>
            </w:r>
            <w:hyperlink r:id="rId16" w:tgtFrame="_blank" w:tooltip="FundingOptions_Flyer_101420_Final.pdf" w:history="1">
              <w:r>
                <w:rPr>
                  <w:rStyle w:val="Hyperlink"/>
                  <w:rFonts w:ascii="Arial" w:hAnsi="Arial" w:cs="Arial"/>
                  <w:color w:val="117FC2"/>
                </w:rPr>
                <w:t>Funding Options</w:t>
              </w:r>
            </w:hyperlink>
            <w:r>
              <w:rPr>
                <w:rFonts w:ascii="Arial" w:hAnsi="Arial" w:cs="Arial"/>
                <w:color w:val="393A3C"/>
              </w:rPr>
              <w:t xml:space="preserve"> </w:t>
            </w:r>
            <w:r w:rsidRPr="00B66EE0">
              <w:rPr>
                <w:rFonts w:ascii="Arial" w:hAnsi="Arial" w:cs="Arial"/>
              </w:rPr>
              <w:t xml:space="preserve">available on the </w:t>
            </w:r>
            <w:hyperlink r:id="rId17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Support page</w:t>
              </w:r>
            </w:hyperlink>
            <w:r w:rsidRPr="00B66EE0">
              <w:rPr>
                <w:rFonts w:ascii="Arial" w:hAnsi="Arial" w:cs="Arial"/>
              </w:rPr>
              <w:t xml:space="preserve"> of our client microsite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203E2C08" w14:textId="79B2982B" w:rsidR="003B735A" w:rsidRDefault="00DC05BB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3B735A">
              <w:rPr>
                <w:rFonts w:ascii="Arial" w:hAnsi="Arial" w:cs="Arial"/>
              </w:rPr>
              <w:t xml:space="preserve">-days before </w:t>
            </w:r>
            <w:r w:rsidR="00917C08">
              <w:rPr>
                <w:rFonts w:ascii="Arial" w:hAnsi="Arial" w:cs="Arial"/>
              </w:rPr>
              <w:t>Go Live date</w:t>
            </w:r>
          </w:p>
        </w:tc>
      </w:tr>
      <w:tr w:rsidR="003B735A" w14:paraId="7C0EBAFF" w14:textId="77777777" w:rsidTr="00AE797C">
        <w:tc>
          <w:tcPr>
            <w:tcW w:w="630" w:type="dxa"/>
          </w:tcPr>
          <w:p w14:paraId="1749F766" w14:textId="3213FAA0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F409DA" wp14:editId="06424DBF">
                      <wp:simplePos x="0" y="0"/>
                      <wp:positionH relativeFrom="column">
                        <wp:posOffset>18286</wp:posOffset>
                      </wp:positionH>
                      <wp:positionV relativeFrom="paragraph">
                        <wp:posOffset>935990</wp:posOffset>
                      </wp:positionV>
                      <wp:extent cx="219075" cy="266700"/>
                      <wp:effectExtent l="0" t="0" r="9525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201CF13" id="Rectangle 13" o:spid="_x0000_s1026" style="position:absolute;margin-left:1.45pt;margin-top:73.7pt;width:17.25pt;height:2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wEmgIAALcFAAAOAAAAZHJzL2Uyb0RvYy54bWysVNtu2zAMfR+wfxD0vtrOelmDOkXQosOA&#10;oi3aDn1WZCkWIImapMTJvn6UfOllxQYMy4MimuQheUTy7HxnNNkKHxTYmlYHJSXCcmiUXdf0++PV&#10;py+UhMhswzRYUdO9CPR88fHDWefmYgYt6EZ4giA2zDtX0zZGNy+KwFthWDgAJywqJXjDIop+XTSe&#10;dYhudDEry+OiA984D1yEgF8veyVdZHwpBY+3UgYRia4p5hbz6fO5SmexOGPztWeuVXxIg/1DFoYp&#10;i0EnqEsWGdl49RuUUdxDABkPOJgCpFRc5Bqwmqp8U81Dy5zItSA5wU00hf8Hy2+2d56oBt/uMyWW&#10;GXyje2SN2bUWBL8hQZ0Lc7R7cHd+kAJeU7U76U36xzrILpO6n0gVu0g4fpxVp+XJESUcVbPj45My&#10;k148Ozsf4lcBhqRLTT1Gz1Sy7XWIGBBNR5MUK4BWzZXSOgupT8SF9mTL8IVX6yoljB6vrLQlHRY4&#10;S7H/BhF370AgoLaIm5joa8+3uNci4Wl7LySSmKrtA7xOi3EubKx6Vcsa0Wd7VOJvzHf0yNlnwIQs&#10;sc4JewAYLXuQEbsve7BPriJ3/+Q8VP4n58kjRwYbJ2ejLPj3KtNY1RC5tx9J6qlJLK2g2WOLeehn&#10;Lzh+pfChr1mId8zjsOFY4gKJt3hIDfhQMNwoacH/fO97sscZQC0lHQ5vTcOPDfOCEv3N4nScVoeH&#10;adqzcHh0MkPBv9SsXmrsxlwAdk+Fq8rxfE32UY9X6cE84Z5ZpqioYpZj7Jry6EfhIvZLBTcVF8tl&#10;NsMJdyxe2wfHE3hiNTXy4+6JeTd0e8QxuYFx0Nn8TdP3tsnTwnITQao8Ec+8DnzjdsiNM2yytH5e&#10;ytnqed8ufgEAAP//AwBQSwMEFAAGAAgAAAAhAFpv16jfAAAADQEAAA8AAABkcnMvZG93bnJldi54&#10;bWxMT8tOw0AMvCPxDysjcaMbQtRHmk0FVIDKjfI4u1mTRGS9UXbbBr4e9wQXW56xxzPFanSdOtAQ&#10;Ws8GricJKOLK25ZrA2+vD1dzUCEiW+w8k4FvCrAqz88KzK0/8gsdtrFWIsIhRwNNjH2udagachgm&#10;vicW7tMPDqOMQ63tgEcRd51Ok2SqHbYsHxrs6b6h6mu7dwbcM9/1708JunS6+Qmuepyt2w9jLi/G&#10;9VLK7RJUpDH+XcApg/iHUozt/J5tUJ2BdCGLAmezDJTwN6e+E2C+yECXhf6fovwFAAD//wMAUEsB&#10;Ai0AFAAGAAgAAAAhALaDOJL+AAAA4QEAABMAAAAAAAAAAAAAAAAAAAAAAFtDb250ZW50X1R5cGVz&#10;XS54bWxQSwECLQAUAAYACAAAACEAOP0h/9YAAACUAQAACwAAAAAAAAAAAAAAAAAvAQAAX3JlbHMv&#10;LnJlbHNQSwECLQAUAAYACAAAACEAwuncBJoCAAC3BQAADgAAAAAAAAAAAAAAAAAuAgAAZHJzL2Uy&#10;b0RvYy54bWxQSwECLQAUAAYACAAAACEAWm/XqN8AAAANAQAADwAAAAAAAAAAAAAAAAD0BAAAZHJz&#10;L2Rvd25yZXYueG1sUEsFBgAAAAAEAAQA8wAAAAAGAAAAAA==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vAlign w:val="center"/>
          </w:tcPr>
          <w:p w14:paraId="4BD38F0A" w14:textId="23379D6A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your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members’ new plan year elections</w:t>
            </w:r>
            <w:r w:rsidRPr="00EB0669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 xml:space="preserve">to HealthEquity via your file or online through the </w:t>
            </w:r>
            <w:hyperlink r:id="rId18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Employer Portal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7C6A41EB" w14:textId="3B106993" w:rsidR="003B735A" w:rsidRPr="00B66EE0" w:rsidRDefault="003B735A" w:rsidP="0092555E">
            <w:pPr>
              <w:pStyle w:val="BodyText1"/>
              <w:numPr>
                <w:ilvl w:val="0"/>
                <w:numId w:val="42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B66EE0">
              <w:rPr>
                <w:rFonts w:ascii="Arial" w:hAnsi="Arial" w:cs="Arial"/>
              </w:rPr>
              <w:t xml:space="preserve">For information on how to manually enter your </w:t>
            </w:r>
            <w:r>
              <w:rPr>
                <w:rFonts w:ascii="Arial" w:hAnsi="Arial" w:cs="Arial"/>
              </w:rPr>
              <w:t xml:space="preserve">members </w:t>
            </w:r>
            <w:r w:rsidRPr="00B66EE0">
              <w:rPr>
                <w:rFonts w:ascii="Arial" w:hAnsi="Arial" w:cs="Arial"/>
              </w:rPr>
              <w:t xml:space="preserve">into our portal, see our </w:t>
            </w:r>
            <w:hyperlink r:id="rId19" w:tgtFrame="_blank" w:tooltip="Employer Site Guide_12.1.20.pdf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Website Guide</w:t>
              </w:r>
            </w:hyperlink>
            <w:r w:rsidRPr="00B66EE0">
              <w:rPr>
                <w:rFonts w:ascii="Arial" w:hAnsi="Arial" w:cs="Arial"/>
                <w:b/>
                <w:color w:val="7030A0"/>
              </w:rPr>
              <w:t xml:space="preserve"> </w:t>
            </w:r>
            <w:r w:rsidRPr="00B66EE0">
              <w:rPr>
                <w:rFonts w:ascii="Arial" w:hAnsi="Arial" w:cs="Arial"/>
              </w:rPr>
              <w:t xml:space="preserve">available on the </w:t>
            </w:r>
            <w:hyperlink r:id="rId20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Support page</w:t>
              </w:r>
            </w:hyperlink>
            <w:r w:rsidRPr="00B66EE0">
              <w:rPr>
                <w:rFonts w:ascii="Arial" w:hAnsi="Arial" w:cs="Arial"/>
              </w:rPr>
              <w:t xml:space="preserve"> of our client microsite</w:t>
            </w:r>
            <w:r>
              <w:rPr>
                <w:rFonts w:ascii="Arial" w:hAnsi="Arial" w:cs="Arial"/>
              </w:rPr>
              <w:t>.</w:t>
            </w:r>
          </w:p>
          <w:p w14:paraId="136FC54B" w14:textId="680DE094" w:rsidR="003B735A" w:rsidRPr="00A91DE0" w:rsidRDefault="003B735A" w:rsidP="0092555E">
            <w:pPr>
              <w:pStyle w:val="BodyText1"/>
              <w:numPr>
                <w:ilvl w:val="0"/>
                <w:numId w:val="42"/>
              </w:numPr>
              <w:spacing w:before="120" w:after="120"/>
              <w:ind w:left="491" w:hanging="229"/>
              <w:rPr>
                <w:rFonts w:ascii="Arial" w:hAnsi="Arial" w:cs="Arial"/>
                <w:color w:val="393A3C"/>
              </w:rPr>
            </w:pPr>
            <w:r>
              <w:rPr>
                <w:rFonts w:ascii="Arial" w:hAnsi="Arial" w:cs="Arial"/>
              </w:rPr>
              <w:t xml:space="preserve">For a template that can be used to upload your members Profile (demographic information) and Enrollment see our </w:t>
            </w:r>
            <w:hyperlink r:id="rId21" w:tgtFrame="_blank" w:tooltip="PSF Template for Profile-Enrollment.xlsx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Template for Profile-Enrollment</w:t>
              </w:r>
            </w:hyperlink>
            <w:r>
              <w:rPr>
                <w:rFonts w:ascii="Arial" w:hAnsi="Arial" w:cs="Arial"/>
                <w:color w:val="393A3C"/>
              </w:rPr>
              <w:t xml:space="preserve"> </w:t>
            </w:r>
            <w:r w:rsidRPr="00B66EE0">
              <w:rPr>
                <w:rFonts w:ascii="Arial" w:hAnsi="Arial" w:cs="Arial"/>
              </w:rPr>
              <w:t xml:space="preserve">available on the </w:t>
            </w:r>
            <w:hyperlink r:id="rId22" w:history="1">
              <w:r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Support page</w:t>
              </w:r>
            </w:hyperlink>
            <w:r w:rsidRPr="00B66EE0">
              <w:rPr>
                <w:rFonts w:ascii="Arial" w:hAnsi="Arial" w:cs="Arial"/>
              </w:rPr>
              <w:t xml:space="preserve"> of our client microsite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vAlign w:val="center"/>
          </w:tcPr>
          <w:p w14:paraId="41267978" w14:textId="6326A656" w:rsidR="003B735A" w:rsidRDefault="003B735A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30-days before </w:t>
            </w:r>
            <w:r w:rsidR="00917C08">
              <w:rPr>
                <w:rFonts w:ascii="Arial" w:hAnsi="Arial" w:cs="Arial"/>
              </w:rPr>
              <w:t>Go Live date</w:t>
            </w:r>
          </w:p>
        </w:tc>
      </w:tr>
      <w:tr w:rsidR="003B735A" w14:paraId="2F81E35A" w14:textId="77777777" w:rsidTr="00AE797C">
        <w:tc>
          <w:tcPr>
            <w:tcW w:w="630" w:type="dxa"/>
            <w:shd w:val="clear" w:color="auto" w:fill="F1F1F2" w:themeFill="background2"/>
          </w:tcPr>
          <w:p w14:paraId="5C28B0A3" w14:textId="46ABF2ED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8DBE5EA" wp14:editId="2D8945AA">
                      <wp:simplePos x="0" y="0"/>
                      <wp:positionH relativeFrom="column">
                        <wp:posOffset>18921</wp:posOffset>
                      </wp:positionH>
                      <wp:positionV relativeFrom="paragraph">
                        <wp:posOffset>376555</wp:posOffset>
                      </wp:positionV>
                      <wp:extent cx="219075" cy="266700"/>
                      <wp:effectExtent l="0" t="0" r="9525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0AAF3A20" id="Rectangle 14" o:spid="_x0000_s1026" style="position:absolute;margin-left:1.5pt;margin-top:29.65pt;width:17.25pt;height:21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KxmgIAALcFAAAOAAAAZHJzL2Uyb0RvYy54bWysVG1rGzEM/j7YfzD+vt5dSNs19FJCS8eg&#10;dKXt6GfHZ+cMtuXZTi7Zr5/se+nLygZj+eBYJ+mR9FjS+cXeaLITPiiwNa2OSkqE5dAou6np98fr&#10;T58pCZHZhmmwoqYHEejF8uOH884txAxa0I3wBEFsWHSupm2MblEUgbfCsHAETlhUSvCGRRT9pmg8&#10;6xDd6GJWlidFB75xHrgIAb9e9Uq6zPhSCh6/SRlEJLqmmFvMp8/nOp3F8pwtNp65VvEhDfYPWRim&#10;LAadoK5YZGTr1W9QRnEPAWQ84mAKkFJxkWvAaqryTTUPLXMi14LkBDfRFP4fLL/d3XmiGny7OSWW&#10;GXyje2SN2Y0WBL8hQZ0LC7R7cHd+kAJeU7V76U36xzrIPpN6mEgV+0g4fpxVZ+XpMSUcVbOTk9My&#10;k148Ozsf4hcBhqRLTT1Gz1Sy3U2IGBBNR5MUK4BWzbXSOgupT8Sl9mTH8IXXmyoljB6vrLQlHRY4&#10;S7H/BhH370AgoLaIm5joa8+3eNAi4Wl7LySSmKrtA7xOi3EubKx6Vcsa0Wd7XOJvzHf0yNlnwIQs&#10;sc4JewAYLXuQEbsve7BPriJ3/+Q8VP4n58kjRwYbJ2ejLPj3KtNY1RC5tx9J6qlJLK2hOWCLeehn&#10;Lzh+rfChb1iId8zjsOFY4gKJ3/CQGvChYLhR0oL/+d73ZI8zgFpKOhzemoYfW+YFJfqrxek4q+bz&#10;NO1ZmB+fzlDwLzXrlxq7NZeA3VPhqnI8X5N91ONVejBPuGdWKSqqmOUYu6Y8+lG4jP1SwU3FxWqV&#10;zXDCHYs39sHxBJ5YTY38uH9i3g3dHnFMbmEcdLZ40/S9bfK0sNpGkCpPxDOvA9+4HXLjDJssrZ+X&#10;crZ63rfLXwAAAP//AwBQSwMEFAAGAAgAAAAhAKPHlLLhAAAADAEAAA8AAABkcnMvZG93bnJldi54&#10;bWxMj09PwzAMxe9IfIfISNxYslXboGs6ARMguDH+nL3GtBWNUzXZVvj0mBNcLFnv+fn9ivXoO3Wg&#10;IbaBLUwnBhRxFVzLtYXXl7uLS1AxITvsApOFL4qwLk9PCsxdOPIzHbapVhLCMUcLTUp9rnWsGvIY&#10;J6EnFu0jDB6TrEOt3YBHCfednhmz0B5blg8N9nTbUPW53XsL/olv+rcHg362ePyOvrpfbtp3a8/P&#10;xs1KxvUKVKIx/V3AL4P0h1KK7cKeXVSdhUxwkoX5VQZK5Gw5B7UTm5lmoMtC/4cofwAAAP//AwBQ&#10;SwECLQAUAAYACAAAACEAtoM4kv4AAADhAQAAEwAAAAAAAAAAAAAAAAAAAAAAW0NvbnRlbnRfVHlw&#10;ZXNdLnhtbFBLAQItABQABgAIAAAAIQA4/SH/1gAAAJQBAAALAAAAAAAAAAAAAAAAAC8BAABfcmVs&#10;cy8ucmVsc1BLAQItABQABgAIAAAAIQAx9IKxmgIAALcFAAAOAAAAAAAAAAAAAAAAAC4CAABkcnMv&#10;ZTJvRG9jLnhtbFBLAQItABQABgAIAAAAIQCjx5Sy4QAAAAwBAAAPAAAAAAAAAAAAAAAAAPQEAABk&#10;cnMvZG93bnJldi54bWxQSwUGAAAAAAQABADzAAAAAgYAAAAA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shd w:val="clear" w:color="auto" w:fill="F1F1F2" w:themeFill="background2"/>
            <w:vAlign w:val="center"/>
          </w:tcPr>
          <w:p w14:paraId="36B25E00" w14:textId="0EECEFE1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the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reminder notice</w:t>
            </w:r>
            <w:r w:rsidRPr="00B66EE0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to your current members to notify them of the upcoming transition.</w:t>
            </w:r>
          </w:p>
          <w:p w14:paraId="73CCEE4E" w14:textId="36F06E0F" w:rsidR="003B735A" w:rsidRPr="00A91DE0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 w:rsidRPr="00A91DE0">
              <w:rPr>
                <w:rFonts w:ascii="Arial" w:hAnsi="Arial" w:cs="Arial"/>
              </w:rPr>
              <w:t xml:space="preserve">All member communications for your transition date are available for your migration wave </w:t>
            </w:r>
            <w:r>
              <w:rPr>
                <w:rFonts w:ascii="Arial" w:hAnsi="Arial" w:cs="Arial"/>
              </w:rPr>
              <w:t>on the</w:t>
            </w:r>
            <w:r w:rsidRPr="00A91DE0">
              <w:rPr>
                <w:rFonts w:ascii="Arial" w:hAnsi="Arial" w:cs="Arial"/>
              </w:rPr>
              <w:t xml:space="preserve"> </w:t>
            </w:r>
            <w:hyperlink r:id="rId23" w:history="1">
              <w:r w:rsidR="00DC05BB" w:rsidRPr="0092555E">
                <w:rPr>
                  <w:rStyle w:val="Hyperlink"/>
                  <w:rFonts w:ascii="Arial" w:hAnsi="Arial" w:cs="Arial"/>
                  <w:color w:val="0070B9" w:themeColor="accent3"/>
                </w:rPr>
                <w:t>Transition page</w:t>
              </w:r>
            </w:hyperlink>
            <w:r w:rsidRPr="00A91DE0">
              <w:rPr>
                <w:rFonts w:ascii="Arial" w:hAnsi="Arial" w:cs="Arial"/>
              </w:rPr>
              <w:t xml:space="preserve"> of our client microsite.</w:t>
            </w:r>
          </w:p>
        </w:tc>
        <w:tc>
          <w:tcPr>
            <w:tcW w:w="1354" w:type="dxa"/>
            <w:shd w:val="clear" w:color="auto" w:fill="F1F1F2" w:themeFill="background2"/>
            <w:vAlign w:val="center"/>
          </w:tcPr>
          <w:p w14:paraId="62B75D44" w14:textId="025DCACB" w:rsidR="003B735A" w:rsidRDefault="003B735A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30-days before </w:t>
            </w:r>
            <w:r w:rsidR="00917C08">
              <w:rPr>
                <w:rFonts w:ascii="Arial" w:hAnsi="Arial" w:cs="Arial"/>
              </w:rPr>
              <w:t>Go Live date</w:t>
            </w:r>
          </w:p>
        </w:tc>
      </w:tr>
      <w:tr w:rsidR="003B735A" w14:paraId="54B6356C" w14:textId="77777777" w:rsidTr="00492B50">
        <w:trPr>
          <w:trHeight w:val="719"/>
        </w:trPr>
        <w:tc>
          <w:tcPr>
            <w:tcW w:w="630" w:type="dxa"/>
          </w:tcPr>
          <w:p w14:paraId="24FBD1E2" w14:textId="77777777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52DAA59" wp14:editId="5B7EE0F7">
                      <wp:simplePos x="0" y="0"/>
                      <wp:positionH relativeFrom="column">
                        <wp:posOffset>15746</wp:posOffset>
                      </wp:positionH>
                      <wp:positionV relativeFrom="paragraph">
                        <wp:posOffset>829945</wp:posOffset>
                      </wp:positionV>
                      <wp:extent cx="219075" cy="266700"/>
                      <wp:effectExtent l="0" t="0" r="9525" b="127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DA26978" id="Rectangle 17" o:spid="_x0000_s1026" style="position:absolute;margin-left:1.25pt;margin-top:65.35pt;width:17.25pt;height:21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SwmgIAALcFAAAOAAAAZHJzL2Uyb0RvYy54bWysVG1rGzEM/j7YfzD+vt5daJs19FJCS8eg&#10;dKXt6GfHZ+cMtuXZTi7Zr5/se+nLygZj+eBYJ+mR9FjS+cXeaLITPiiwNa2OSkqE5dAou6np98fr&#10;T58pCZHZhmmwoqYHEejF8uOH884txAxa0I3wBEFsWHSupm2MblEUgbfCsHAETlhUSvCGRRT9pmg8&#10;6xDd6GJWlqdFB75xHrgIAb9e9Uq6zPhSCh6/SRlEJLqmmFvMp8/nOp3F8pwtNp65VvEhDfYPWRim&#10;LAadoK5YZGTr1W9QRnEPAWQ84mAKkFJxkWvAaqryTTUPLXMi14LkBDfRFP4fLL/d3XmiGny7OSWW&#10;GXyje2SN2Y0WBL8hQZ0LC7R7cHd+kAJeU7V76U36xzrIPpN6mEgV+0g4fpxVZ+X8hBKOqtnp6bzM&#10;pBfPzs6H+EWAIelSU4/RM5VsdxMiBkTT0STFCqBVc620zkLqE3GpPdkxfOH1pkoJo8crK21JhwXO&#10;Uuy/QcT9OxAIqC3iJib62vMtHrRIeNreC4kkpmr7AK/TYpwLG6te1bJG9NmelPgb8x09cvYZMCFL&#10;rHPCHgBGyx5kxO7LHuyTq8jdPzkPlf/JefLIkcHGydkoC/69yjRWNUTu7UeSemoSS2toDthiHvrZ&#10;C45fK3zoGxbiHfM4bDiWuEDiNzykBnwoGG6UtOB/vvc92eMMoJaSDoe3puHHlnlBif5qcTrOquPj&#10;NO1ZOD6Zz1DwLzXrlxq7NZeA3VPhqnI8X5N91ONVejBPuGdWKSqqmOUYu6Y8+lG4jP1SwU3FxWqV&#10;zXDCHYs39sHxBJ5YTY38uH9i3g3dHnFMbmEcdLZ40/S9bfK0sNpGkCpPxDOvA9+4HXLjDJssrZ+X&#10;crZ63rfLXwAAAP//AwBQSwMEFAAGAAgAAAAhAIgclsrfAAAADQEAAA8AAABkcnMvZG93bnJldi54&#10;bWxMT01PwzAMvSPxHyIjcWMJnVhR13QCJkDsxvg4e41pKxqnarKt8OsxJ7hY8nv2+yhXk+/VgcbY&#10;BbZwOTOgiOvgOm4svL7cX1yDignZYR+YLHxRhFV1elJi4cKRn+mwTY0SEY4FWmhTGgqtY92SxzgL&#10;A7FwH2H0mGQdG+1GPIq473VmzEJ77FgcWhzorqX6c7v3FvyGb4e3R4M+Wzx9R18/5Ovu3drzs2m9&#10;lHGzBJVoSn8f8NtB8kMlwXZhzy6q3kJ2JYcCz00OSvh5Lv12AuRZDroq9f8W1Q8AAAD//wMAUEsB&#10;Ai0AFAAGAAgAAAAhALaDOJL+AAAA4QEAABMAAAAAAAAAAAAAAAAAAAAAAFtDb250ZW50X1R5cGVz&#10;XS54bWxQSwECLQAUAAYACAAAACEAOP0h/9YAAACUAQAACwAAAAAAAAAAAAAAAAAvAQAAX3JlbHMv&#10;LnJlbHNQSwECLQAUAAYACAAAACEALZQEsJoCAAC3BQAADgAAAAAAAAAAAAAAAAAuAgAAZHJzL2Uy&#10;b0RvYy54bWxQSwECLQAUAAYACAAAACEAiByWyt8AAAANAQAADwAAAAAAAAAAAAAAAAD0BAAAZHJz&#10;L2Rvd25yZXYueG1sUEsFBgAAAAAEAAQA8wAAAAAGAAAAAA==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vAlign w:val="center"/>
          </w:tcPr>
          <w:p w14:paraId="48721019" w14:textId="32BB3F30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enrollments are entered, you may need to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establish a prefund</w:t>
            </w:r>
            <w:r w:rsidRPr="00A91DE0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amount with HealthEquity for your ongoing funding needs.</w:t>
            </w:r>
          </w:p>
          <w:p w14:paraId="5AE0731C" w14:textId="77777777" w:rsidR="003B735A" w:rsidRDefault="003B735A" w:rsidP="001F635F">
            <w:pPr>
              <w:pStyle w:val="BodyText1"/>
              <w:numPr>
                <w:ilvl w:val="0"/>
                <w:numId w:val="43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A91DE0">
              <w:rPr>
                <w:rFonts w:ascii="Arial" w:hAnsi="Arial" w:cs="Arial"/>
              </w:rPr>
              <w:t>If a prefund is required</w:t>
            </w:r>
            <w:r>
              <w:rPr>
                <w:rFonts w:ascii="Arial" w:hAnsi="Arial" w:cs="Arial"/>
              </w:rPr>
              <w:t>,</w:t>
            </w:r>
            <w:r w:rsidRPr="00A91DE0">
              <w:rPr>
                <w:rFonts w:ascii="Arial" w:hAnsi="Arial" w:cs="Arial"/>
              </w:rPr>
              <w:t xml:space="preserve"> HealthEquity will provide an invoice</w:t>
            </w:r>
            <w:r>
              <w:rPr>
                <w:rFonts w:ascii="Arial" w:hAnsi="Arial" w:cs="Arial"/>
              </w:rPr>
              <w:t xml:space="preserve"> </w:t>
            </w:r>
            <w:r w:rsidRPr="00A91DE0">
              <w:rPr>
                <w:rFonts w:ascii="Arial" w:hAnsi="Arial" w:cs="Arial"/>
              </w:rPr>
              <w:t>for the prefund amount</w:t>
            </w:r>
            <w:r>
              <w:rPr>
                <w:rFonts w:ascii="Arial" w:hAnsi="Arial" w:cs="Arial"/>
              </w:rPr>
              <w:t xml:space="preserve"> and the date that you will need to pay this amount or be pulled.</w:t>
            </w:r>
          </w:p>
          <w:p w14:paraId="56F96B4D" w14:textId="34D38459" w:rsidR="003B735A" w:rsidRDefault="003B735A" w:rsidP="00492B50">
            <w:pPr>
              <w:pStyle w:val="BodyText1"/>
              <w:spacing w:after="120" w:line="240" w:lineRule="auto"/>
              <w:ind w:left="490"/>
              <w:rPr>
                <w:rFonts w:ascii="Arial" w:hAnsi="Arial" w:cs="Arial"/>
              </w:rPr>
            </w:pPr>
            <w:r w:rsidRPr="001F635F">
              <w:rPr>
                <w:rFonts w:ascii="Arial" w:hAnsi="Arial" w:cs="Arial"/>
                <w:b/>
                <w:bCs/>
              </w:rPr>
              <w:t>Please note</w:t>
            </w:r>
            <w:r w:rsidR="001F635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Prefunds will be required for all funding arrangements except a daily ACH debit.</w:t>
            </w:r>
          </w:p>
        </w:tc>
        <w:tc>
          <w:tcPr>
            <w:tcW w:w="1354" w:type="dxa"/>
            <w:vAlign w:val="center"/>
          </w:tcPr>
          <w:p w14:paraId="399643DD" w14:textId="6AB116CF" w:rsidR="003B735A" w:rsidRDefault="003B735A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Varies, </w:t>
            </w:r>
            <w:r w:rsidR="00491E0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but after enrollments are entered into our system.</w:t>
            </w:r>
          </w:p>
        </w:tc>
      </w:tr>
      <w:tr w:rsidR="003B735A" w14:paraId="4B55EDCC" w14:textId="77777777" w:rsidTr="00CD4ED6">
        <w:tc>
          <w:tcPr>
            <w:tcW w:w="630" w:type="dxa"/>
            <w:shd w:val="clear" w:color="auto" w:fill="F2F2F2" w:themeFill="background1" w:themeFillShade="F2"/>
          </w:tcPr>
          <w:p w14:paraId="53D25FC0" w14:textId="62B5BCCE" w:rsidR="00217120" w:rsidRDefault="00E126DF" w:rsidP="00C5598D">
            <w:pPr>
              <w:rPr>
                <w:rFonts w:ascii="Arial" w:hAnsi="Arial" w:cs="Arial"/>
                <w:noProof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23E83599" wp14:editId="1EF859C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241300</wp:posOffset>
                      </wp:positionV>
                      <wp:extent cx="219075" cy="266700"/>
                      <wp:effectExtent l="0" t="0" r="9525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B7316F0" id="Rectangle 15" o:spid="_x0000_s1026" style="position:absolute;margin-left:1.65pt;margin-top:19pt;width:17.25pt;height:2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AHmQIAALcFAAAOAAAAZHJzL2Uyb0RvYy54bWysVNtu2zAMfR+wfxD0vtoOelmDOkXQosOA&#10;oi16QZ8VWYoFSKImKXGyrx8lX3pZsQHD8qCIJnlIHpE8O98ZTbbCBwW2ptVBSYmwHBpl1zV9erz6&#10;8pWSEJltmAYraroXgZ4vPn8669xczKAF3QhPEMSGeedq2sbo5kUReCsMCwfghEWlBG9YRNGvi8az&#10;DtGNLmZleVx04BvngYsQ8Otlr6SLjC+l4PFWyiAi0TXF3GI+fT5X6SwWZ2y+9sy1ig9psH/IwjBl&#10;MegEdckiIxuvfoMyinsIIOMBB1OAlIqLXANWU5XvqnlomRO5FiQnuImm8P9g+c32zhPV4NsdUWKZ&#10;wTe6R9aYXWtB8BsS1LkwR7sHd+cHKeA1VbuT3qR/rIPsMqn7iVSxi4Tjx1l1Wp4gNkfV7Pj4pMyk&#10;Fy/Ozof4TYAh6VJTj9EzlWx7HSIGRNPRJMUKoFVzpbTOQuoTcaE92TJ84dW6SgmjxxsrbUmHBc5S&#10;7L9BxN0HEAioLeImJvra8y3utUh42t4LiSSmavsAb9NinAsbq17Vskb02R6V+BvzHT1y9hkwIUus&#10;c8IeAEbLHmTE7sse7JOryN0/OQ+V/8l58siRwcbJ2SgL/qPKNFY1RO7tR5J6ahJLK2j22GIe+tkL&#10;jl8pfOhrFuId8zhsOJa4QOItHlIDPhQMN0pa8D8/+p7scQZQS0mHw1vT8GPDvKBEf7c4HafV4WGa&#10;9iwcHp3MUPCvNavXGrsxF4DdU+Gqcjxfk33U41V6MM+4Z5YpKqqY5Ri7pjz6UbiI/VLBTcXFcpnN&#10;cMIdi9f2wfEEnlhNjfy4e2beDd0ecUxuYBx0Nn/X9L1t8rSw3ESQKk/EC68D37gdcuMMmyytn9dy&#10;tnrZt4tfAAAA//8DAFBLAwQUAAYACAAAACEApVP3fNsAAAAGAQAADwAAAGRycy9kb3ducmV2Lnht&#10;bEyPzU7DMBCE70i8g7VI3KhNI7VRGqfiR4Dg1gI9b+MliYjXUey2gadnOcFpNZrR7DflevK9OtIY&#10;u8AWrmcGFHEdXMeNhbfXh6scVEzIDvvAZOGLIqyr87MSCxdOvKHjNjVKSjgWaKFNaSi0jnVLHuMs&#10;DMTifYTRYxI5NtqNeJJy3+u5MQvtsWP50OJAdy3Vn9uDt+Bf+HZ4fzLo54vn7+jrx+V9t7P28mK6&#10;WYFKNKW/MPziCzpUwrQPB3ZR9RayTIJyclkkdraUIXsLuTGgq1L/x69+AAAA//8DAFBLAQItABQA&#10;BgAIAAAAIQC2gziS/gAAAOEBAAATAAAAAAAAAAAAAAAAAAAAAABbQ29udGVudF9UeXBlc10ueG1s&#10;UEsBAi0AFAAGAAgAAAAhADj9If/WAAAAlAEAAAsAAAAAAAAAAAAAAAAALwEAAF9yZWxzLy5yZWxz&#10;UEsBAi0AFAAGAAgAAAAhAPop0AeZAgAAtwUAAA4AAAAAAAAAAAAAAAAALgIAAGRycy9lMm9Eb2Mu&#10;eG1sUEsBAi0AFAAGAAgAAAAhAKVT93zbAAAABgEAAA8AAAAAAAAAAAAAAAAA8wQAAGRycy9kb3du&#10;cmV2LnhtbFBLBQYAAAAABAAEAPMAAAD7BQAAAAA=&#10;" fillcolor="white [3212]" strokecolor="#626362 [3213]" strokeweight="1pt"/>
                  </w:pict>
                </mc:Fallback>
              </mc:AlternateContent>
            </w:r>
          </w:p>
          <w:p w14:paraId="6D2C5CA7" w14:textId="3EF246C4" w:rsidR="003B735A" w:rsidRDefault="003B735A" w:rsidP="00C5598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759" w:type="dxa"/>
            <w:shd w:val="clear" w:color="auto" w:fill="F1F1F2" w:themeFill="background2"/>
            <w:vAlign w:val="center"/>
          </w:tcPr>
          <w:p w14:paraId="1783B2A8" w14:textId="77777777" w:rsidR="00217120" w:rsidRDefault="00217120" w:rsidP="00217120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your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Plan Documents</w:t>
            </w:r>
            <w:r>
              <w:rPr>
                <w:rFonts w:ascii="Arial" w:hAnsi="Arial" w:cs="Arial"/>
              </w:rPr>
              <w:t xml:space="preserve"> with the amendment for the new claims address.</w:t>
            </w:r>
          </w:p>
          <w:p w14:paraId="37AE51D4" w14:textId="2ED51A8A" w:rsidR="003B735A" w:rsidRPr="00360BAA" w:rsidRDefault="003B735A" w:rsidP="001F635F">
            <w:pPr>
              <w:pStyle w:val="BodyText1"/>
              <w:numPr>
                <w:ilvl w:val="0"/>
                <w:numId w:val="43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360BA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template for the amendment is on the</w:t>
            </w:r>
            <w:r w:rsidRPr="00360BAA">
              <w:rPr>
                <w:rFonts w:ascii="Arial" w:hAnsi="Arial" w:cs="Arial"/>
              </w:rPr>
              <w:t xml:space="preserve"> </w:t>
            </w:r>
            <w:hyperlink r:id="rId24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Transition page</w:t>
              </w:r>
            </w:hyperlink>
            <w:r w:rsidRPr="00360BAA">
              <w:rPr>
                <w:rFonts w:ascii="Arial" w:hAnsi="Arial" w:cs="Arial"/>
              </w:rPr>
              <w:t xml:space="preserve"> of our client microsite.</w:t>
            </w:r>
          </w:p>
        </w:tc>
        <w:tc>
          <w:tcPr>
            <w:tcW w:w="1354" w:type="dxa"/>
            <w:shd w:val="clear" w:color="auto" w:fill="F1F1F2" w:themeFill="background2"/>
            <w:vAlign w:val="center"/>
          </w:tcPr>
          <w:p w14:paraId="6F87E480" w14:textId="4AEDF77A" w:rsidR="003B735A" w:rsidRDefault="00475064" w:rsidP="00217120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30-days before Go Live date</w:t>
            </w:r>
          </w:p>
        </w:tc>
      </w:tr>
      <w:tr w:rsidR="003B735A" w14:paraId="72BE7C9F" w14:textId="77777777" w:rsidTr="00AE797C">
        <w:tc>
          <w:tcPr>
            <w:tcW w:w="630" w:type="dxa"/>
          </w:tcPr>
          <w:p w14:paraId="3A908925" w14:textId="77777777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FCBA36A" wp14:editId="6B98E029">
                      <wp:simplePos x="0" y="0"/>
                      <wp:positionH relativeFrom="column">
                        <wp:posOffset>16381</wp:posOffset>
                      </wp:positionH>
                      <wp:positionV relativeFrom="paragraph">
                        <wp:posOffset>382270</wp:posOffset>
                      </wp:positionV>
                      <wp:extent cx="219075" cy="266700"/>
                      <wp:effectExtent l="0" t="0" r="9525" b="127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2C17FBFC" id="Rectangle 16" o:spid="_x0000_s1026" style="position:absolute;margin-left:1.3pt;margin-top:30.1pt;width:17.25pt;height:2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GmgIAALcFAAAOAAAAZHJzL2Uyb0RvYy54bWysVG1rGzEM/j7YfzD+vt5daNM19FJCS8eg&#10;dKXt6GfHZ+cMtuXZTi7Zr5/se+nLygZj+eBYJ+mR9FjS+cXeaLITPiiwNa2OSkqE5dAou6np98fr&#10;T58pCZHZhmmwoqYHEejF8uOH884txAxa0I3wBEFsWHSupm2MblEUgbfCsHAETlhUSvCGRRT9pmg8&#10;6xDd6GJWlvOiA984D1yEgF+veiVdZnwpBY/fpAwiEl1TzC3m0+dznc5iec4WG89cq/iQBvuHLAxT&#10;FoNOUFcsMrL16jcoo7iHADIecTAFSKm4yDVgNVX5ppqHljmRa0FygptoCv8Plt/u7jxRDb7dnBLL&#10;DL7RPbLG7EYLgt+QoM6FBdo9uDs/SAGvqdq99Cb9Yx1kn0k9TKSKfSQcP86qs/L0hBKOqtl8flpm&#10;0otnZ+dD/CLAkHSpqcfomUq2uwkRA6LpaJJiBdCquVZaZyH1ibjUnuwYvvB6U6WE0eOVlbakwwJn&#10;KfbfIOL+HQgE1BZxExN97fkWD1okPG3vhUQSU7V9gNdpMc6FjVWvalkj+mxPSvyN+Y4eOfsMmJAl&#10;1jlhDwCjZQ8yYvdlD/bJVeTun5yHyv/kPHnkyGDj5GyUBf9eZRqrGiL39iNJPTWJpTU0B2wxD/3s&#10;BcevFT70DQvxjnkcNhxLXCDxGx5SAz4UDDdKWvA/3/ue7HEGUEtJh8Nb0/Bjy7ygRH+1OB1n1fFx&#10;mvYsHJ+czlDwLzXrlxq7NZeA3VPhqnI8X5N91ONVejBPuGdWKSqqmOUYu6Y8+lG4jP1SwU3FxWqV&#10;zXDCHYs39sHxBJ5YTY38uH9i3g3dHnFMbmEcdLZ40/S9bfK0sNpGkCpPxDOvA9+4HXLjDJssrZ+X&#10;crZ63rfLXwAAAP//AwBQSwMEFAAGAAgAAAAhANYpoBfeAAAADAEAAA8AAABkcnMvZG93bnJldi54&#10;bWxMT8tOwzAQvCPxD9YicaN2jZSiNE4FVIDgRoGet8k2iYjXUey2ga9nOcFlpNXMzqNYTb5XRxpj&#10;F9jBfGZAEVeh7rhx8P72cHUDKibkGvvA5OCLIqzK87MC8zqc+JWOm9QoMeGYo4M2pSHXOlYteYyz&#10;MBALtw+jxyTn2Oh6xJOY+15bYzLtsWNJaHGg+5aqz83BO/AvfDd8PBn0Nnv+jr56XKy7rXOXF9N6&#10;KXC7BJVoSn8f8LtB+kMpxXbhwHVUvQObidBBZiwooa8Xc1A7kRlrQZeF/j+i/AEAAP//AwBQSwEC&#10;LQAUAAYACAAAACEAtoM4kv4AAADhAQAAEwAAAAAAAAAAAAAAAAAAAAAAW0NvbnRlbnRfVHlwZXNd&#10;LnhtbFBLAQItABQABgAIAAAAIQA4/SH/1gAAAJQBAAALAAAAAAAAAAAAAAAAAC8BAABfcmVscy8u&#10;cmVsc1BLAQItABQABgAIAAAAIQDmSVYGmgIAALcFAAAOAAAAAAAAAAAAAAAAAC4CAABkcnMvZTJv&#10;RG9jLnhtbFBLAQItABQABgAIAAAAIQDWKaAX3gAAAAwBAAAPAAAAAAAAAAAAAAAAAPQEAABkcnMv&#10;ZG93bnJldi54bWxQSwUGAAAAAAQABADzAAAA/wUAAAAA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vAlign w:val="center"/>
          </w:tcPr>
          <w:p w14:paraId="1328808C" w14:textId="21D649A2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the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go live notice</w:t>
            </w:r>
            <w:r w:rsidRPr="00250114">
              <w:rPr>
                <w:rFonts w:ascii="Arial" w:hAnsi="Arial" w:cs="Arial"/>
                <w:b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to your current members to notify them of the upcoming transition.</w:t>
            </w:r>
          </w:p>
          <w:p w14:paraId="13D837B4" w14:textId="17716E6A" w:rsidR="003B735A" w:rsidRPr="00820D39" w:rsidRDefault="003B735A" w:rsidP="001F635F">
            <w:pPr>
              <w:pStyle w:val="BodyText1"/>
              <w:numPr>
                <w:ilvl w:val="0"/>
                <w:numId w:val="43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820D39">
              <w:rPr>
                <w:rFonts w:ascii="Arial" w:hAnsi="Arial" w:cs="Arial"/>
              </w:rPr>
              <w:t xml:space="preserve">All member communications for your transition date are available for your migration wave </w:t>
            </w:r>
            <w:r>
              <w:rPr>
                <w:rFonts w:ascii="Arial" w:hAnsi="Arial" w:cs="Arial"/>
              </w:rPr>
              <w:t>on the</w:t>
            </w:r>
            <w:r w:rsidRPr="00820D39">
              <w:rPr>
                <w:rFonts w:ascii="Arial" w:hAnsi="Arial" w:cs="Arial"/>
              </w:rPr>
              <w:t xml:space="preserve"> </w:t>
            </w:r>
            <w:hyperlink r:id="rId25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Transition page</w:t>
              </w:r>
            </w:hyperlink>
            <w:r w:rsidRPr="00820D39">
              <w:rPr>
                <w:rFonts w:ascii="Arial" w:hAnsi="Arial" w:cs="Arial"/>
              </w:rPr>
              <w:t xml:space="preserve"> of our client microsite.</w:t>
            </w:r>
          </w:p>
        </w:tc>
        <w:tc>
          <w:tcPr>
            <w:tcW w:w="1354" w:type="dxa"/>
            <w:vAlign w:val="center"/>
          </w:tcPr>
          <w:p w14:paraId="1D5220BC" w14:textId="61AE9EEB" w:rsidR="003B735A" w:rsidRDefault="003B735A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Live date</w:t>
            </w:r>
          </w:p>
        </w:tc>
      </w:tr>
      <w:tr w:rsidR="003B735A" w14:paraId="7BBEBEAB" w14:textId="77777777" w:rsidTr="00CD4ED6">
        <w:tc>
          <w:tcPr>
            <w:tcW w:w="630" w:type="dxa"/>
            <w:shd w:val="clear" w:color="auto" w:fill="F2F2F2" w:themeFill="background1" w:themeFillShade="F2"/>
          </w:tcPr>
          <w:p w14:paraId="10BFE609" w14:textId="77777777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97A8C24" wp14:editId="737BB342">
                      <wp:simplePos x="0" y="0"/>
                      <wp:positionH relativeFrom="column">
                        <wp:posOffset>14476</wp:posOffset>
                      </wp:positionH>
                      <wp:positionV relativeFrom="paragraph">
                        <wp:posOffset>1496060</wp:posOffset>
                      </wp:positionV>
                      <wp:extent cx="219075" cy="266700"/>
                      <wp:effectExtent l="0" t="0" r="9525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35822F23" id="Rectangle 18" o:spid="_x0000_s1026" style="position:absolute;margin-left:1.15pt;margin-top:117.8pt;width:17.25pt;height:21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u3mQIAALcFAAAOAAAAZHJzL2Uyb0RvYy54bWysVNtu2zAMfR+wfxD0vtoOelmDOkXQosOA&#10;oi16QZ8VWYoFSKImKXGyrx8lX3pZsQHD8qCIJnlIHpE8O98ZTbbCBwW2ptVBSYmwHBpl1zV9erz6&#10;8pWSEJltmAYraroXgZ4vPn8669xczKAF3QhPEMSGeedq2sbo5kUReCsMCwfghEWlBG9YRNGvi8az&#10;DtGNLmZleVx04BvngYsQ8Otlr6SLjC+l4PFWyiAi0TXF3GI+fT5X6SwWZ2y+9sy1ig9psH/IwjBl&#10;MegEdckiIxuvfoMyinsIIOMBB1OAlIqLXANWU5XvqnlomRO5FiQnuImm8P9g+c32zhPV4NvhS1lm&#10;8I3ukTVm11oQ/IYEdS7M0e7B3flBCnhN1e6kN+kf6yC7TOp+IlXsIuH4cVadlidHlHBUzY6PT8pM&#10;evHi7HyI3wQYki419Rg9U8m21yFiQDQdTVKsAFo1V0rrLKQ+ERfaky3DF16tq5Qweryx0pZ0WOAs&#10;xf4bRNx9AIGA2iJuYqKvPd/iXouEp+29kEhiqrYP8DYtxrmwsepVLWtEn+1Rib8x39EjZ58BE7LE&#10;OifsAWC07EFG7L7swT65itz9k/NQ+Z+cJ48cGWycnI2y4D+qTGNVQ+TefiSppyaxtIJmjy3moZ+9&#10;4PiVwoe+ZiHeMY/DhmOJCyTe4iE14EPBcKOkBf/zo+/JHmcAtZR0OLw1DT82zAtK9HeL03FaHR6m&#10;ac/C4dHJDAX/WrN6rbEbcwHYPRWuKsfzNdlHPV6lB/OMe2aZoqKKWY6xa8qjH4WL2C8V3FRcLJfZ&#10;DCfcsXhtHxxP4InV1MiPu2fm3dDtEcfkBsZBZ/N3Td/bJk8Ly00EqfJEvPA68I3bITfOsMnS+nkt&#10;Z6uXfbv4BQAA//8DAFBLAwQUAAYACAAAACEAp6Twtt4AAAANAQAADwAAAGRycy9kb3ducmV2Lnht&#10;bExPTU/DMAy9I/EfIiNxYymdSFHXdAImQHBjsJ291rQVjVM12Vb49XgnuNiyn/0+iuXkenWgMXSe&#10;LVzPElDEla87bix8vD9e3YIKEbnG3jNZ+KYAy/L8rMC89kd+o8M6NkpIOORooY1xyLUOVUsOw8wP&#10;xIJ9+tFhlHFsdD3iUchdr9MkMdphx6LQ4kAPLVVf672z4F75ftg8J+hS8/ITXPWUrbqttZcX02oh&#10;5W4BKtIU/z7glEH8QynGdn7PdVC9hXQuh6d2Y0AJPjcSZyeLLDOgy0L/T1H+AgAA//8DAFBLAQIt&#10;ABQABgAIAAAAIQC2gziS/gAAAOEBAAATAAAAAAAAAAAAAAAAAAAAAABbQ29udGVudF9UeXBlc10u&#10;eG1sUEsBAi0AFAAGAAgAAAAhADj9If/WAAAAlAEAAAsAAAAAAAAAAAAAAAAALwEAAF9yZWxzLy5y&#10;ZWxzUEsBAi0AFAAGAAgAAAAhAEF0m7eZAgAAtwUAAA4AAAAAAAAAAAAAAAAALgIAAGRycy9lMm9E&#10;b2MueG1sUEsBAi0AFAAGAAgAAAAhAKek8LbeAAAADQEAAA8AAAAAAAAAAAAAAAAA8wQAAGRycy9k&#10;b3ducmV2LnhtbFBLBQYAAAAABAAEAPMAAAD+BQAAAAA=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shd w:val="clear" w:color="auto" w:fill="F1F1F2" w:themeFill="background2"/>
            <w:vAlign w:val="center"/>
          </w:tcPr>
          <w:p w14:paraId="756541F3" w14:textId="63862773" w:rsidR="003B735A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your members’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first payroll deduction/account contribution</w:t>
            </w:r>
            <w:r w:rsidRPr="00EB0669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 xml:space="preserve">new plan year elections to HealthEquity via your file or online through the </w:t>
            </w:r>
            <w:hyperlink r:id="rId26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Employer Portal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489FF3D9" w14:textId="1E76C3B7" w:rsidR="003B735A" w:rsidRDefault="003B735A" w:rsidP="001F635F">
            <w:pPr>
              <w:pStyle w:val="BodyText1"/>
              <w:numPr>
                <w:ilvl w:val="0"/>
                <w:numId w:val="43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your funds will be automatically posted for your members, review / create your Payroll Deduction Tool though our </w:t>
            </w:r>
            <w:hyperlink r:id="rId27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Employer Portal</w:t>
              </w:r>
            </w:hyperlink>
            <w:r w:rsidR="00FA2F15">
              <w:rPr>
                <w:rStyle w:val="Hyperlink"/>
                <w:rFonts w:ascii="Arial" w:hAnsi="Arial" w:cs="Arial"/>
                <w:color w:val="0070B9" w:themeColor="accent3"/>
              </w:rPr>
              <w:t>.</w:t>
            </w:r>
          </w:p>
          <w:p w14:paraId="20B7BBF8" w14:textId="4C18D58C" w:rsidR="003B735A" w:rsidRDefault="003B735A" w:rsidP="001F635F">
            <w:pPr>
              <w:pStyle w:val="BodyText1"/>
              <w:spacing w:before="120" w:after="120"/>
              <w:ind w:left="49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more information on how to establish the Payroll Deduction Tool, please </w:t>
            </w:r>
            <w:r w:rsidRPr="00B66EE0">
              <w:rPr>
                <w:rFonts w:ascii="Arial" w:hAnsi="Arial" w:cs="Arial"/>
              </w:rPr>
              <w:t xml:space="preserve">see our </w:t>
            </w:r>
            <w:hyperlink r:id="rId28" w:tgtFrame="_blank" w:tooltip="Employer Site Guide_12.1.20.pdf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Website Guide</w:t>
              </w:r>
            </w:hyperlink>
            <w:r w:rsidRPr="00B66EE0">
              <w:rPr>
                <w:rFonts w:ascii="Arial" w:hAnsi="Arial" w:cs="Arial"/>
                <w:b/>
                <w:color w:val="7030A0"/>
              </w:rPr>
              <w:t xml:space="preserve"> </w:t>
            </w:r>
            <w:r w:rsidRPr="00B66EE0">
              <w:rPr>
                <w:rFonts w:ascii="Arial" w:hAnsi="Arial" w:cs="Arial"/>
              </w:rPr>
              <w:t xml:space="preserve">available on the </w:t>
            </w:r>
            <w:hyperlink r:id="rId29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Support page</w:t>
              </w:r>
            </w:hyperlink>
            <w:r w:rsidRPr="00B66EE0">
              <w:rPr>
                <w:rFonts w:ascii="Arial" w:hAnsi="Arial" w:cs="Arial"/>
              </w:rPr>
              <w:t xml:space="preserve"> of our client microsite</w:t>
            </w:r>
            <w:r w:rsidR="00FA2F15">
              <w:rPr>
                <w:rFonts w:ascii="Arial" w:hAnsi="Arial" w:cs="Arial"/>
              </w:rPr>
              <w:t>.</w:t>
            </w:r>
          </w:p>
          <w:p w14:paraId="3D8CCCA4" w14:textId="11323B74" w:rsidR="003B735A" w:rsidRPr="001F635F" w:rsidRDefault="003B735A" w:rsidP="001F635F">
            <w:pPr>
              <w:pStyle w:val="BodyText1"/>
              <w:numPr>
                <w:ilvl w:val="0"/>
                <w:numId w:val="43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B66EE0">
              <w:rPr>
                <w:rFonts w:ascii="Arial" w:hAnsi="Arial" w:cs="Arial"/>
              </w:rPr>
              <w:t>For information on how to manually enter</w:t>
            </w:r>
            <w:r w:rsidR="00917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917C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adjust funding amounts for your members </w:t>
            </w:r>
            <w:r w:rsidRPr="00B66EE0">
              <w:rPr>
                <w:rFonts w:ascii="Arial" w:hAnsi="Arial" w:cs="Arial"/>
              </w:rPr>
              <w:t xml:space="preserve">into our portal, see our </w:t>
            </w:r>
            <w:hyperlink r:id="rId30" w:tgtFrame="_blank" w:tooltip="Employer Site Guide_12.1.20.pdf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Website Guide</w:t>
              </w:r>
            </w:hyperlink>
            <w:r w:rsidRPr="00B66EE0">
              <w:rPr>
                <w:rFonts w:ascii="Arial" w:hAnsi="Arial" w:cs="Arial"/>
                <w:b/>
                <w:color w:val="7030A0"/>
              </w:rPr>
              <w:t xml:space="preserve"> </w:t>
            </w:r>
            <w:r w:rsidRPr="00B66EE0">
              <w:rPr>
                <w:rFonts w:ascii="Arial" w:hAnsi="Arial" w:cs="Arial"/>
              </w:rPr>
              <w:t xml:space="preserve">available on the </w:t>
            </w:r>
            <w:hyperlink r:id="rId31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Support page</w:t>
              </w:r>
            </w:hyperlink>
            <w:r w:rsidRPr="00B66EE0">
              <w:rPr>
                <w:rFonts w:ascii="Arial" w:hAnsi="Arial" w:cs="Arial"/>
              </w:rPr>
              <w:t xml:space="preserve"> of our client microsite</w:t>
            </w:r>
            <w:r w:rsidR="00FA2F15">
              <w:rPr>
                <w:rFonts w:ascii="Arial" w:hAnsi="Arial" w:cs="Arial"/>
              </w:rPr>
              <w:t>.</w:t>
            </w:r>
          </w:p>
          <w:p w14:paraId="01984DB3" w14:textId="3C655CB7" w:rsidR="003B735A" w:rsidRPr="00EB0669" w:rsidRDefault="003B735A" w:rsidP="001F635F">
            <w:pPr>
              <w:pStyle w:val="BodyText1"/>
              <w:numPr>
                <w:ilvl w:val="0"/>
                <w:numId w:val="43"/>
              </w:numPr>
              <w:spacing w:before="120" w:after="120"/>
              <w:ind w:left="491" w:hanging="229"/>
              <w:rPr>
                <w:rFonts w:ascii="Arial" w:hAnsi="Arial" w:cs="Arial"/>
                <w:color w:val="393A3C"/>
              </w:rPr>
            </w:pPr>
            <w:r>
              <w:rPr>
                <w:rFonts w:ascii="Arial" w:hAnsi="Arial" w:cs="Arial"/>
              </w:rPr>
              <w:t>For a template that can be used to upload your members Funding (contributions) amounts, see our</w:t>
            </w:r>
            <w:r>
              <w:rPr>
                <w:rFonts w:ascii="Arial" w:hAnsi="Arial" w:cs="Arial"/>
                <w:color w:val="393A3C"/>
              </w:rPr>
              <w:t xml:space="preserve"> </w:t>
            </w:r>
            <w:hyperlink r:id="rId32" w:tgtFrame="_blank" w:tooltip="PSF Template for Funding File.xlsx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Template for Funding</w:t>
              </w:r>
            </w:hyperlink>
            <w:r w:rsidRPr="00B66EE0">
              <w:rPr>
                <w:rFonts w:ascii="Arial" w:hAnsi="Arial" w:cs="Arial"/>
                <w:b/>
                <w:color w:val="7030A0"/>
              </w:rPr>
              <w:t xml:space="preserve"> </w:t>
            </w:r>
            <w:r w:rsidRPr="00B66EE0">
              <w:rPr>
                <w:rFonts w:ascii="Arial" w:hAnsi="Arial" w:cs="Arial"/>
              </w:rPr>
              <w:t xml:space="preserve">available on the </w:t>
            </w:r>
            <w:hyperlink r:id="rId33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Support page</w:t>
              </w:r>
            </w:hyperlink>
            <w:r w:rsidRPr="00B66EE0">
              <w:rPr>
                <w:rFonts w:ascii="Arial" w:hAnsi="Arial" w:cs="Arial"/>
              </w:rPr>
              <w:t xml:space="preserve"> of our client microsite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shd w:val="clear" w:color="auto" w:fill="F1F1F2" w:themeFill="background2"/>
            <w:vAlign w:val="center"/>
          </w:tcPr>
          <w:p w14:paraId="4AE985CC" w14:textId="21C1D33B" w:rsidR="003B735A" w:rsidRDefault="00917C08" w:rsidP="00182EDB">
            <w:pPr>
              <w:pStyle w:val="BodyText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may vary but will be at your first payroll of the new plan year.</w:t>
            </w:r>
          </w:p>
        </w:tc>
      </w:tr>
      <w:tr w:rsidR="003B735A" w14:paraId="730CF5C8" w14:textId="77777777" w:rsidTr="00AE797C">
        <w:tc>
          <w:tcPr>
            <w:tcW w:w="630" w:type="dxa"/>
          </w:tcPr>
          <w:p w14:paraId="5FA5B070" w14:textId="77777777" w:rsidR="003B735A" w:rsidRDefault="003B735A" w:rsidP="00C55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7335D1C" wp14:editId="377A8CE3">
                      <wp:simplePos x="0" y="0"/>
                      <wp:positionH relativeFrom="column">
                        <wp:posOffset>12571</wp:posOffset>
                      </wp:positionH>
                      <wp:positionV relativeFrom="paragraph">
                        <wp:posOffset>869315</wp:posOffset>
                      </wp:positionV>
                      <wp:extent cx="219075" cy="266700"/>
                      <wp:effectExtent l="0" t="0" r="9525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2145251" id="Rectangle 19" o:spid="_x0000_s1026" style="position:absolute;margin-left:1pt;margin-top:68.45pt;width:17.25pt;height:21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kBmgIAALcFAAAOAAAAZHJzL2Uyb0RvYy54bWysVNtu2zAMfR+wfxD0vtoOelmDOkXQosOA&#10;oi16QZ8VWYoFSKImKXGyrx8lX3pZsQHD8qCIJnlIHpE8O98ZTbbCBwW2ptVBSYmwHBpl1zV9erz6&#10;8pWSEJltmAYraroXgZ4vPn8669xczKAF3QhPEMSGeedq2sbo5kUReCsMCwfghEWlBG9YRNGvi8az&#10;DtGNLmZleVx04BvngYsQ8Otlr6SLjC+l4PFWyiAi0TXF3GI+fT5X6SwWZ2y+9sy1ig9psH/IwjBl&#10;MegEdckiIxuvfoMyinsIIOMBB1OAlIqLXANWU5XvqnlomRO5FiQnuImm8P9g+c32zhPV4NudUmKZ&#10;wTe6R9aYXWtB8BsS1LkwR7sHd+cHKeA1VbuT3qR/rIPsMqn7iVSxi4Tjx1l1Wp4cUcJRNTs+Pikz&#10;6cWLs/MhfhNgSLrU1GP0TCXbXoeIAdF0NEmxAmjVXCmts5D6RFxoT7YMX3i1rlLC6PHGSlvSYYGz&#10;FPtvEHH3AQQCaou4iYm+9nyLey0Snrb3QiKJqdo+wNu0GOfCxqpXtawRfbZHJf7GfEePnH0GTMgS&#10;65ywB4DRsgcZsfuyB/vkKnL3T85D5X9ynjxyZLBxcjbKgv+oMo1VDZF7+5GknprE0gqaPbaYh372&#10;guNXCh/6moV4xzwOG44lLpB4i4fUgA8Fw42SFvzPj74ne5wB1FLS4fDWNPzYMC8o0d8tTsdpdXiY&#10;pj0Lh0cnMxT8a83qtcZuzAVg91S4qhzP12Qf9XiVHswz7plliooqZjnGrimPfhQuYr9UcFNxsVxm&#10;M5xwx+K1fXA8gSdWUyM/7p6Zd0O3RxyTGxgHnc3fNX1vmzwtLDcRpMoT8cLrwDduh9w4wyZL6+e1&#10;nK1e9u3iFwAAAP//AwBQSwMEFAAGAAgAAAAhAMDBZCDhAAAADQEAAA8AAABkcnMvZG93bnJldi54&#10;bWxMj0FPwzAMhe9I/IfISNxYSie6rWs6ARMguDE2zl5j2orGqZpsK/x6zAkulvye/Py+YjW6Th1p&#10;CK1nA9eTBBRx5W3LtYHt28PVHFSIyBY7z2TgiwKsyvOzAnPrT/xKx02slYRwyNFAE2Ofax2qhhyG&#10;ie+Jxfvwg8Mo61BrO+BJwl2n0yTJtMOW5UODPd03VH1uDs6Ae+G7fveUoEuz5+/gqsfZun035vJi&#10;XC9l3C5BRRrj3wX8Mkh/KKXY3h/YBtUZSAUnijzNFqDEn2Y3oPYizOYL0GWh/1OUPwAAAP//AwBQ&#10;SwECLQAUAAYACAAAACEAtoM4kv4AAADhAQAAEwAAAAAAAAAAAAAAAAAAAAAAW0NvbnRlbnRfVHlw&#10;ZXNdLnhtbFBLAQItABQABgAIAAAAIQA4/SH/1gAAAJQBAAALAAAAAAAAAAAAAAAAAC8BAABfcmVs&#10;cy8ucmVsc1BLAQItABQABgAIAAAAIQCKqckBmgIAALcFAAAOAAAAAAAAAAAAAAAAAC4CAABkcnMv&#10;ZTJvRG9jLnhtbFBLAQItABQABgAIAAAAIQDAwWQg4QAAAA0BAAAPAAAAAAAAAAAAAAAAAPQEAABk&#10;cnMvZG93bnJldi54bWxQSwUGAAAAAAQABADzAAAAAgYAAAAA&#10;" fillcolor="white [3212]" strokecolor="#626362 [3213]" strokeweight="1pt"/>
                  </w:pict>
                </mc:Fallback>
              </mc:AlternateContent>
            </w:r>
          </w:p>
        </w:tc>
        <w:tc>
          <w:tcPr>
            <w:tcW w:w="7759" w:type="dxa"/>
            <w:vAlign w:val="center"/>
          </w:tcPr>
          <w:p w14:paraId="18C40207" w14:textId="0AC5CF28" w:rsidR="003B735A" w:rsidRPr="00820D39" w:rsidRDefault="003B735A" w:rsidP="00491E01">
            <w:pPr>
              <w:pStyle w:val="BodyText1"/>
              <w:spacing w:before="120" w:after="120"/>
              <w:rPr>
                <w:rFonts w:ascii="Arial" w:hAnsi="Arial" w:cs="Arial"/>
              </w:rPr>
            </w:pPr>
            <w:r w:rsidRPr="00820D39">
              <w:rPr>
                <w:rFonts w:ascii="Arial" w:hAnsi="Arial" w:cs="Arial"/>
              </w:rPr>
              <w:t xml:space="preserve">Pay your </w:t>
            </w:r>
            <w:r w:rsidRPr="0092555E">
              <w:rPr>
                <w:rFonts w:ascii="Arial" w:hAnsi="Arial" w:cs="Arial"/>
                <w:b/>
                <w:color w:val="592C82" w:themeColor="accent1"/>
              </w:rPr>
              <w:t>first monthly administrative invoice</w:t>
            </w:r>
            <w:r w:rsidRPr="00E94782">
              <w:rPr>
                <w:rFonts w:ascii="Arial" w:hAnsi="Arial" w:cs="Arial"/>
                <w:color w:val="7030A0"/>
              </w:rPr>
              <w:t xml:space="preserve"> </w:t>
            </w:r>
            <w:r w:rsidRPr="00820D39">
              <w:rPr>
                <w:rFonts w:ascii="Arial" w:hAnsi="Arial" w:cs="Arial"/>
              </w:rPr>
              <w:t>on our new platform</w:t>
            </w:r>
            <w:r>
              <w:rPr>
                <w:rFonts w:ascii="Arial" w:hAnsi="Arial" w:cs="Arial"/>
              </w:rPr>
              <w:t xml:space="preserve"> as outlined in </w:t>
            </w:r>
            <w:r w:rsidRPr="004E6F2A">
              <w:rPr>
                <w:rFonts w:ascii="Arial" w:hAnsi="Arial" w:cs="Arial"/>
              </w:rPr>
              <w:t xml:space="preserve">your </w:t>
            </w:r>
            <w:r w:rsidRPr="00E94782">
              <w:rPr>
                <w:rFonts w:ascii="Arial" w:hAnsi="Arial" w:cs="Arial"/>
              </w:rPr>
              <w:t>Order Form</w:t>
            </w:r>
            <w:r>
              <w:rPr>
                <w:rFonts w:ascii="Arial" w:hAnsi="Arial" w:cs="Arial"/>
              </w:rPr>
              <w:t>.</w:t>
            </w:r>
          </w:p>
          <w:p w14:paraId="328E7287" w14:textId="77777777" w:rsidR="003B735A" w:rsidRDefault="003B735A" w:rsidP="001F635F">
            <w:pPr>
              <w:pStyle w:val="BodyText1"/>
              <w:numPr>
                <w:ilvl w:val="0"/>
                <w:numId w:val="44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820D39">
              <w:rPr>
                <w:rFonts w:ascii="Arial" w:hAnsi="Arial" w:cs="Arial"/>
              </w:rPr>
              <w:t xml:space="preserve">Invoices </w:t>
            </w:r>
            <w:r w:rsidRPr="00820D39">
              <w:rPr>
                <w:rFonts w:ascii="Arial" w:hAnsi="Arial" w:cs="Arial"/>
                <w:spacing w:val="11"/>
              </w:rPr>
              <w:t xml:space="preserve">for </w:t>
            </w:r>
            <w:r w:rsidRPr="00820D39">
              <w:rPr>
                <w:rFonts w:ascii="Arial" w:hAnsi="Arial" w:cs="Arial"/>
                <w:spacing w:val="14"/>
              </w:rPr>
              <w:t xml:space="preserve">monthly </w:t>
            </w:r>
            <w:r w:rsidRPr="00820D39">
              <w:rPr>
                <w:rFonts w:ascii="Arial" w:hAnsi="Arial" w:cs="Arial"/>
                <w:spacing w:val="16"/>
              </w:rPr>
              <w:t xml:space="preserve">administrative </w:t>
            </w:r>
            <w:r w:rsidRPr="00820D39">
              <w:rPr>
                <w:rFonts w:ascii="Arial" w:hAnsi="Arial" w:cs="Arial"/>
                <w:spacing w:val="12"/>
              </w:rPr>
              <w:t xml:space="preserve">fees </w:t>
            </w:r>
            <w:r w:rsidRPr="00820D39">
              <w:rPr>
                <w:rFonts w:ascii="Arial" w:hAnsi="Arial" w:cs="Arial"/>
              </w:rPr>
              <w:t xml:space="preserve">are sent out </w:t>
            </w:r>
            <w:r w:rsidRPr="00820D39">
              <w:rPr>
                <w:rFonts w:ascii="Arial" w:hAnsi="Arial" w:cs="Arial"/>
                <w:spacing w:val="8"/>
              </w:rPr>
              <w:t xml:space="preserve">on </w:t>
            </w:r>
            <w:r w:rsidRPr="00820D39">
              <w:rPr>
                <w:rFonts w:ascii="Arial" w:hAnsi="Arial" w:cs="Arial"/>
                <w:spacing w:val="10"/>
              </w:rPr>
              <w:t xml:space="preserve">the </w:t>
            </w:r>
            <w:r w:rsidRPr="00820D39">
              <w:rPr>
                <w:rFonts w:ascii="Arial" w:hAnsi="Arial" w:cs="Arial"/>
                <w:spacing w:val="8"/>
              </w:rPr>
              <w:t>23</w:t>
            </w:r>
            <w:proofErr w:type="spellStart"/>
            <w:r w:rsidRPr="00820D39">
              <w:rPr>
                <w:rFonts w:ascii="Arial" w:hAnsi="Arial" w:cs="Arial"/>
                <w:spacing w:val="7"/>
                <w:position w:val="5"/>
                <w:vertAlign w:val="superscript"/>
              </w:rPr>
              <w:t>rd</w:t>
            </w:r>
            <w:proofErr w:type="spellEnd"/>
            <w:r w:rsidRPr="00820D39">
              <w:rPr>
                <w:rFonts w:ascii="Arial" w:hAnsi="Arial" w:cs="Arial"/>
                <w:spacing w:val="7"/>
                <w:position w:val="5"/>
              </w:rPr>
              <w:t xml:space="preserve"> </w:t>
            </w:r>
            <w:r w:rsidRPr="00820D39">
              <w:rPr>
                <w:rFonts w:ascii="Arial" w:hAnsi="Arial" w:cs="Arial"/>
              </w:rPr>
              <w:t>of the month for the number of participants as of the 20</w:t>
            </w:r>
            <w:proofErr w:type="spellStart"/>
            <w:r w:rsidRPr="00820D39">
              <w:rPr>
                <w:rFonts w:ascii="Arial" w:hAnsi="Arial" w:cs="Arial"/>
                <w:position w:val="5"/>
                <w:vertAlign w:val="superscript"/>
              </w:rPr>
              <w:t>th</w:t>
            </w:r>
            <w:proofErr w:type="spellEnd"/>
            <w:r w:rsidRPr="00820D39">
              <w:rPr>
                <w:rFonts w:ascii="Arial" w:hAnsi="Arial" w:cs="Arial"/>
                <w:spacing w:val="1"/>
                <w:position w:val="5"/>
              </w:rPr>
              <w:t xml:space="preserve"> </w:t>
            </w:r>
            <w:r w:rsidRPr="00820D39">
              <w:rPr>
                <w:rFonts w:ascii="Arial" w:hAnsi="Arial" w:cs="Arial"/>
              </w:rPr>
              <w:t>of</w:t>
            </w:r>
            <w:r w:rsidRPr="00820D39">
              <w:rPr>
                <w:rFonts w:ascii="Arial" w:hAnsi="Arial" w:cs="Arial"/>
                <w:spacing w:val="-15"/>
              </w:rPr>
              <w:t xml:space="preserve"> </w:t>
            </w:r>
            <w:r w:rsidRPr="00820D39">
              <w:rPr>
                <w:rFonts w:ascii="Arial" w:hAnsi="Arial" w:cs="Arial"/>
              </w:rPr>
              <w:t>the</w:t>
            </w:r>
            <w:r w:rsidRPr="00820D39">
              <w:rPr>
                <w:rFonts w:ascii="Arial" w:hAnsi="Arial" w:cs="Arial"/>
                <w:spacing w:val="-14"/>
              </w:rPr>
              <w:t xml:space="preserve"> </w:t>
            </w:r>
            <w:r w:rsidRPr="00820D39">
              <w:rPr>
                <w:rFonts w:ascii="Arial" w:hAnsi="Arial" w:cs="Arial"/>
              </w:rPr>
              <w:t xml:space="preserve">month.  </w:t>
            </w:r>
          </w:p>
          <w:p w14:paraId="4701AEBC" w14:textId="61A8E8AD" w:rsidR="003B735A" w:rsidRDefault="003B735A" w:rsidP="001F635F">
            <w:pPr>
              <w:pStyle w:val="BodyText1"/>
              <w:numPr>
                <w:ilvl w:val="0"/>
                <w:numId w:val="44"/>
              </w:numPr>
              <w:spacing w:before="120" w:after="120"/>
              <w:ind w:left="491" w:hanging="229"/>
              <w:rPr>
                <w:rFonts w:ascii="Arial" w:hAnsi="Arial" w:cs="Arial"/>
              </w:rPr>
            </w:pPr>
            <w:r w:rsidRPr="00820D39">
              <w:rPr>
                <w:rFonts w:ascii="Arial" w:hAnsi="Arial" w:cs="Arial"/>
              </w:rPr>
              <w:t>Fees are due 30 days from the invoice date.</w:t>
            </w:r>
          </w:p>
          <w:p w14:paraId="5E09CEE1" w14:textId="50FAABF7" w:rsidR="003B735A" w:rsidRPr="00820D39" w:rsidRDefault="003B735A" w:rsidP="00182EDB">
            <w:pPr>
              <w:pStyle w:val="BodyText1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additional information on invoice remittance instructions, see the </w:t>
            </w:r>
            <w:r w:rsidR="00DC05BB">
              <w:rPr>
                <w:rFonts w:ascii="Arial" w:hAnsi="Arial" w:cs="Arial"/>
                <w:b/>
                <w:bCs/>
                <w:color w:val="592C82" w:themeColor="accent1"/>
              </w:rPr>
              <w:t>HRA</w:t>
            </w:r>
            <w:r w:rsidRPr="0092555E">
              <w:rPr>
                <w:rFonts w:ascii="Arial" w:hAnsi="Arial" w:cs="Arial"/>
                <w:b/>
                <w:bCs/>
                <w:color w:val="592C82" w:themeColor="accent1"/>
              </w:rPr>
              <w:t xml:space="preserve"> Transition Guide</w:t>
            </w:r>
            <w:r w:rsidRPr="00B66EE0">
              <w:rPr>
                <w:rFonts w:ascii="Arial" w:hAnsi="Arial" w:cs="Arial"/>
                <w:b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>on the</w:t>
            </w:r>
            <w:r w:rsidRPr="00E35573">
              <w:rPr>
                <w:rFonts w:ascii="Arial" w:hAnsi="Arial" w:cs="Arial"/>
              </w:rPr>
              <w:t xml:space="preserve"> </w:t>
            </w:r>
            <w:hyperlink r:id="rId34" w:history="1">
              <w:r w:rsidRPr="001F635F">
                <w:rPr>
                  <w:rStyle w:val="Hyperlink"/>
                  <w:rFonts w:ascii="Arial" w:hAnsi="Arial" w:cs="Arial"/>
                  <w:color w:val="0070B9" w:themeColor="accent3"/>
                </w:rPr>
                <w:t>Transition page</w:t>
              </w:r>
            </w:hyperlink>
            <w:r w:rsidRPr="00E35573">
              <w:rPr>
                <w:rFonts w:ascii="Arial" w:hAnsi="Arial" w:cs="Arial"/>
              </w:rPr>
              <w:t xml:space="preserve"> of our client microsite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vAlign w:val="center"/>
          </w:tcPr>
          <w:p w14:paraId="2B5EF34A" w14:textId="20A67D9C" w:rsidR="003B735A" w:rsidRPr="00820D39" w:rsidRDefault="003B735A" w:rsidP="00491E01">
            <w:pPr>
              <w:pStyle w:val="BodyText1"/>
              <w:spacing w:before="120" w:after="0"/>
              <w:rPr>
                <w:rFonts w:ascii="Arial" w:hAnsi="Arial" w:cs="Arial"/>
              </w:rPr>
            </w:pPr>
            <w:r w:rsidRPr="00820D39">
              <w:rPr>
                <w:rFonts w:ascii="Arial" w:hAnsi="Arial" w:cs="Arial"/>
              </w:rPr>
              <w:t xml:space="preserve">Invoice sent on </w:t>
            </w:r>
            <w:r w:rsidR="00475064">
              <w:rPr>
                <w:rFonts w:ascii="Arial" w:hAnsi="Arial" w:cs="Arial"/>
              </w:rPr>
              <w:t>23</w:t>
            </w:r>
            <w:r w:rsidR="00475064" w:rsidRPr="00475064">
              <w:rPr>
                <w:rFonts w:ascii="Arial" w:hAnsi="Arial" w:cs="Arial"/>
                <w:vertAlign w:val="superscript"/>
              </w:rPr>
              <w:t>rd</w:t>
            </w:r>
            <w:r w:rsidR="00475064">
              <w:rPr>
                <w:rFonts w:ascii="Arial" w:hAnsi="Arial" w:cs="Arial"/>
              </w:rPr>
              <w:t xml:space="preserve"> of the month following Go Live</w:t>
            </w:r>
          </w:p>
          <w:p w14:paraId="74A82E81" w14:textId="77777777" w:rsidR="003B735A" w:rsidRPr="00820D39" w:rsidRDefault="003B735A" w:rsidP="00491E01">
            <w:pPr>
              <w:pStyle w:val="BodyText1"/>
              <w:spacing w:before="120" w:after="0"/>
              <w:rPr>
                <w:rFonts w:ascii="Arial" w:hAnsi="Arial" w:cs="Arial"/>
              </w:rPr>
            </w:pPr>
            <w:r w:rsidRPr="00820D39">
              <w:rPr>
                <w:rFonts w:ascii="Arial" w:hAnsi="Arial" w:cs="Arial"/>
              </w:rPr>
              <w:t>Fees due 30 days following (as denoted on the invoice)</w:t>
            </w:r>
          </w:p>
        </w:tc>
      </w:tr>
    </w:tbl>
    <w:p w14:paraId="4E3144BA" w14:textId="77777777" w:rsidR="00D47D68" w:rsidRPr="00D47D68" w:rsidRDefault="00D47D68" w:rsidP="00475064">
      <w:pPr>
        <w:pStyle w:val="BodyText1"/>
      </w:pPr>
    </w:p>
    <w:sectPr w:rsidR="00D47D68" w:rsidRPr="00D47D68" w:rsidSect="00475064">
      <w:headerReference w:type="default" r:id="rId35"/>
      <w:footerReference w:type="default" r:id="rId36"/>
      <w:headerReference w:type="first" r:id="rId37"/>
      <w:pgSz w:w="12240" w:h="15840"/>
      <w:pgMar w:top="1530" w:right="1296" w:bottom="900" w:left="1296" w:header="432" w:footer="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52B66" w14:textId="77777777" w:rsidR="00E70DCA" w:rsidRDefault="00E70DCA" w:rsidP="00B62BBE">
      <w:r>
        <w:separator/>
      </w:r>
    </w:p>
  </w:endnote>
  <w:endnote w:type="continuationSeparator" w:id="0">
    <w:p w14:paraId="208305DF" w14:textId="77777777" w:rsidR="00E70DCA" w:rsidRDefault="00E70DCA" w:rsidP="00B62BBE">
      <w:r>
        <w:continuationSeparator/>
      </w:r>
    </w:p>
  </w:endnote>
  <w:endnote w:type="continuationNotice" w:id="1">
    <w:p w14:paraId="522BE5D4" w14:textId="77777777" w:rsidR="00E70DCA" w:rsidRDefault="00E70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6DFE" w14:textId="55FF1EE6" w:rsidR="00CD4ED6" w:rsidRDefault="00DC05BB" w:rsidP="00CD4ED6">
    <w:pPr>
      <w:pStyle w:val="Footer"/>
      <w:jc w:val="left"/>
    </w:pPr>
    <w:r>
      <w:t>HRA</w:t>
    </w:r>
    <w:r w:rsidR="00CD4ED6">
      <w:t xml:space="preserve"> Transition Checklist</w:t>
    </w:r>
    <w:r w:rsidR="009D5250">
      <w:tab/>
    </w:r>
    <w:r w:rsidR="009D5250">
      <w:tab/>
    </w:r>
    <w:r w:rsidR="009D5250">
      <w:tab/>
    </w:r>
    <w:r w:rsidR="009D5250">
      <w:tab/>
    </w:r>
    <w:r w:rsidR="009D5250">
      <w:tab/>
    </w:r>
    <w:r w:rsidR="009D5250">
      <w:tab/>
    </w:r>
    <w:r w:rsidR="009D5250">
      <w:tab/>
    </w:r>
    <w:r w:rsidR="009D5250">
      <w:tab/>
    </w:r>
    <w:r w:rsidR="009D5250">
      <w:tab/>
    </w:r>
    <w:r w:rsidR="009D5250">
      <w:tab/>
    </w:r>
    <w:r w:rsidR="009D5250">
      <w:tab/>
    </w:r>
    <w:r w:rsidR="00743813">
      <w:t>Updated</w:t>
    </w:r>
    <w:r w:rsidR="00CD4ED6">
      <w:t xml:space="preserve"> </w:t>
    </w:r>
    <w:r w:rsidR="00AC51A0">
      <w:t>4</w:t>
    </w:r>
    <w:r w:rsidR="00CD4ED6"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8522A" w14:textId="77777777" w:rsidR="00E70DCA" w:rsidRDefault="00E70DCA" w:rsidP="00B62BBE">
      <w:r>
        <w:separator/>
      </w:r>
    </w:p>
  </w:footnote>
  <w:footnote w:type="continuationSeparator" w:id="0">
    <w:p w14:paraId="435A563F" w14:textId="77777777" w:rsidR="00E70DCA" w:rsidRDefault="00E70DCA" w:rsidP="00B62BBE">
      <w:r>
        <w:continuationSeparator/>
      </w:r>
    </w:p>
  </w:footnote>
  <w:footnote w:type="continuationNotice" w:id="1">
    <w:p w14:paraId="00ABA219" w14:textId="77777777" w:rsidR="00E70DCA" w:rsidRDefault="00E70D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57842" w14:textId="4B8D6DC5" w:rsidR="00D47D68" w:rsidRDefault="002F106A">
    <w:pPr>
      <w:pStyle w:val="Header"/>
    </w:pPr>
    <w:r>
      <w:rPr>
        <w:noProof/>
      </w:rPr>
      <w:drawing>
        <wp:inline distT="0" distB="0" distL="0" distR="0" wp14:anchorId="0BB8F137" wp14:editId="510A8BDE">
          <wp:extent cx="2959100" cy="393700"/>
          <wp:effectExtent l="0" t="0" r="0" b="0"/>
          <wp:docPr id="29" name="Picture 2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7D68" w:rsidRPr="00B56A77">
      <w:rPr>
        <w:noProof/>
      </w:rPr>
      <w:drawing>
        <wp:anchor distT="0" distB="0" distL="114300" distR="114300" simplePos="0" relativeHeight="251657216" behindDoc="0" locked="0" layoutInCell="1" allowOverlap="1" wp14:anchorId="6CF37EF8" wp14:editId="545AE55B">
          <wp:simplePos x="0" y="0"/>
          <wp:positionH relativeFrom="column">
            <wp:posOffset>-192405</wp:posOffset>
          </wp:positionH>
          <wp:positionV relativeFrom="paragraph">
            <wp:posOffset>-278765</wp:posOffset>
          </wp:positionV>
          <wp:extent cx="1346200" cy="36893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62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E926D" w14:textId="2D95C5AC" w:rsidR="00D47D68" w:rsidRDefault="003B735A">
    <w:pPr>
      <w:pStyle w:val="Header"/>
    </w:pPr>
    <w:r>
      <w:rPr>
        <w:noProof/>
      </w:rPr>
      <w:drawing>
        <wp:inline distT="0" distB="0" distL="0" distR="0" wp14:anchorId="411539E3" wp14:editId="41824C55">
          <wp:extent cx="2959100" cy="393700"/>
          <wp:effectExtent l="0" t="0" r="0" b="0"/>
          <wp:docPr id="31" name="Picture 3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42ADE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B42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62DE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F6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16FA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9829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903C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4C8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40A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0FB7"/>
    <w:multiLevelType w:val="hybridMultilevel"/>
    <w:tmpl w:val="0562D79A"/>
    <w:lvl w:ilvl="0" w:tplc="17CA2236">
      <w:start w:val="1"/>
      <w:numFmt w:val="bullet"/>
      <w:lvlText w:val=""/>
      <w:lvlJc w:val="left"/>
      <w:pPr>
        <w:ind w:left="1296" w:hanging="360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9012A20A">
      <w:numFmt w:val="bullet"/>
      <w:lvlText w:val="-"/>
      <w:lvlJc w:val="left"/>
      <w:pPr>
        <w:ind w:left="1152" w:hanging="288"/>
      </w:pPr>
      <w:rPr>
        <w:rFonts w:ascii="Calibri" w:eastAsiaTheme="minorHAns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02C30F2F"/>
    <w:multiLevelType w:val="hybridMultilevel"/>
    <w:tmpl w:val="8EBE74CC"/>
    <w:lvl w:ilvl="0" w:tplc="E0327814">
      <w:start w:val="1"/>
      <w:numFmt w:val="bullet"/>
      <w:lvlText w:val=""/>
      <w:lvlJc w:val="left"/>
      <w:pPr>
        <w:ind w:left="864" w:hanging="288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E4D8E8D4">
      <w:numFmt w:val="bullet"/>
      <w:lvlText w:val="-"/>
      <w:lvlJc w:val="left"/>
      <w:pPr>
        <w:ind w:left="1152" w:hanging="288"/>
      </w:pPr>
      <w:rPr>
        <w:rFonts w:ascii="Calibri" w:hAnsi="Calibri" w:hint="default"/>
        <w:b/>
        <w:i w:val="0"/>
      </w:rPr>
    </w:lvl>
    <w:lvl w:ilvl="2" w:tplc="A3FC7AAC">
      <w:numFmt w:val="bullet"/>
      <w:lvlText w:val="-"/>
      <w:lvlJc w:val="left"/>
      <w:pPr>
        <w:ind w:left="1440" w:hanging="288"/>
      </w:pPr>
      <w:rPr>
        <w:rFonts w:ascii="Calibri" w:hAnsi="Calibri" w:hint="default"/>
        <w:b/>
        <w:i w:val="0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0BF85B61"/>
    <w:multiLevelType w:val="hybridMultilevel"/>
    <w:tmpl w:val="AC34D928"/>
    <w:lvl w:ilvl="0" w:tplc="FFAC0956">
      <w:numFmt w:val="bullet"/>
      <w:lvlText w:val="-"/>
      <w:lvlJc w:val="left"/>
      <w:pPr>
        <w:ind w:left="1584" w:hanging="360"/>
      </w:pPr>
      <w:rPr>
        <w:rFonts w:ascii="Calibri" w:hAnsi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0E080E6D"/>
    <w:multiLevelType w:val="hybridMultilevel"/>
    <w:tmpl w:val="1B084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2C1E02"/>
    <w:multiLevelType w:val="hybridMultilevel"/>
    <w:tmpl w:val="BA84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01277"/>
    <w:multiLevelType w:val="hybridMultilevel"/>
    <w:tmpl w:val="2D8EF002"/>
    <w:lvl w:ilvl="0" w:tplc="4824E47C">
      <w:start w:val="1"/>
      <w:numFmt w:val="bullet"/>
      <w:lvlText w:val=""/>
      <w:lvlJc w:val="left"/>
      <w:pPr>
        <w:ind w:left="864" w:hanging="288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1D5C7CAA"/>
    <w:multiLevelType w:val="hybridMultilevel"/>
    <w:tmpl w:val="9924A31A"/>
    <w:lvl w:ilvl="0" w:tplc="FFAC0956">
      <w:numFmt w:val="bullet"/>
      <w:lvlText w:val="-"/>
      <w:lvlJc w:val="left"/>
      <w:pPr>
        <w:ind w:left="1300" w:hanging="360"/>
      </w:pPr>
      <w:rPr>
        <w:rFonts w:ascii="Calibri" w:hAnsi="Calibri" w:hint="default"/>
        <w:b/>
        <w:i w:val="0"/>
        <w:color w:val="989998" w:themeColor="text1" w:themeTint="A6"/>
        <w:w w:val="11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7" w15:restartNumberingAfterBreak="0">
    <w:nsid w:val="1D7F3B9E"/>
    <w:multiLevelType w:val="hybridMultilevel"/>
    <w:tmpl w:val="AC3AB3DA"/>
    <w:lvl w:ilvl="0" w:tplc="B9347B2E">
      <w:start w:val="1"/>
      <w:numFmt w:val="bullet"/>
      <w:lvlText w:val=""/>
      <w:lvlJc w:val="left"/>
      <w:pPr>
        <w:ind w:left="864" w:hanging="288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1EE60C1C"/>
    <w:multiLevelType w:val="hybridMultilevel"/>
    <w:tmpl w:val="5E1851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A419D"/>
    <w:multiLevelType w:val="hybridMultilevel"/>
    <w:tmpl w:val="12EE704E"/>
    <w:lvl w:ilvl="0" w:tplc="17CA2236">
      <w:start w:val="1"/>
      <w:numFmt w:val="bullet"/>
      <w:lvlText w:val=""/>
      <w:lvlJc w:val="left"/>
      <w:pPr>
        <w:ind w:left="940" w:hanging="360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24005C36"/>
    <w:multiLevelType w:val="hybridMultilevel"/>
    <w:tmpl w:val="4F9A57CC"/>
    <w:lvl w:ilvl="0" w:tplc="7A801746">
      <w:start w:val="1"/>
      <w:numFmt w:val="bullet"/>
      <w:lvlText w:val=""/>
      <w:lvlJc w:val="left"/>
      <w:pPr>
        <w:ind w:left="864" w:hanging="288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  <w:lang w:val="en-US" w:eastAsia="en-US" w:bidi="en-US"/>
      </w:rPr>
    </w:lvl>
    <w:lvl w:ilvl="1" w:tplc="723E407C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en-US"/>
      </w:rPr>
    </w:lvl>
    <w:lvl w:ilvl="2" w:tplc="531CF36A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en-US"/>
      </w:rPr>
    </w:lvl>
    <w:lvl w:ilvl="3" w:tplc="ECEE061C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4" w:tplc="9CBC498C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en-US"/>
      </w:rPr>
    </w:lvl>
    <w:lvl w:ilvl="5" w:tplc="F9C806D6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en-US"/>
      </w:rPr>
    </w:lvl>
    <w:lvl w:ilvl="6" w:tplc="940AE228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  <w:lvl w:ilvl="7" w:tplc="B1BC175A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492EC10C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254D3599"/>
    <w:multiLevelType w:val="hybridMultilevel"/>
    <w:tmpl w:val="C6EE36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663B7"/>
    <w:multiLevelType w:val="hybridMultilevel"/>
    <w:tmpl w:val="82EC2CF2"/>
    <w:lvl w:ilvl="0" w:tplc="17CA2236">
      <w:start w:val="1"/>
      <w:numFmt w:val="bullet"/>
      <w:lvlText w:val=""/>
      <w:lvlJc w:val="left"/>
      <w:pPr>
        <w:ind w:left="1296" w:hanging="360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6EA2B9E0">
      <w:numFmt w:val="bullet"/>
      <w:lvlText w:val="-"/>
      <w:lvlJc w:val="left"/>
      <w:pPr>
        <w:ind w:left="1152" w:hanging="288"/>
      </w:pPr>
      <w:rPr>
        <w:rFonts w:ascii="Calibri" w:hAnsi="Calibri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27F2367A"/>
    <w:multiLevelType w:val="hybridMultilevel"/>
    <w:tmpl w:val="5748C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33F0B"/>
    <w:multiLevelType w:val="hybridMultilevel"/>
    <w:tmpl w:val="8068A194"/>
    <w:lvl w:ilvl="0" w:tplc="17CA2236">
      <w:start w:val="1"/>
      <w:numFmt w:val="bullet"/>
      <w:lvlText w:val=""/>
      <w:lvlJc w:val="left"/>
      <w:pPr>
        <w:ind w:left="1296" w:hanging="360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94480A74">
      <w:numFmt w:val="bullet"/>
      <w:lvlText w:val="-"/>
      <w:lvlJc w:val="left"/>
      <w:pPr>
        <w:ind w:left="1152" w:hanging="288"/>
      </w:pPr>
      <w:rPr>
        <w:rFonts w:ascii="Calibri" w:hAnsi="Calibri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31415419"/>
    <w:multiLevelType w:val="hybridMultilevel"/>
    <w:tmpl w:val="073AC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76F70"/>
    <w:multiLevelType w:val="hybridMultilevel"/>
    <w:tmpl w:val="A06CD228"/>
    <w:lvl w:ilvl="0" w:tplc="D786DE3E">
      <w:start w:val="8"/>
      <w:numFmt w:val="bullet"/>
      <w:lvlText w:val="-"/>
      <w:lvlJc w:val="left"/>
      <w:pPr>
        <w:ind w:left="57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7" w15:restartNumberingAfterBreak="0">
    <w:nsid w:val="3F2F3E22"/>
    <w:multiLevelType w:val="multilevel"/>
    <w:tmpl w:val="B71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133860"/>
    <w:multiLevelType w:val="hybridMultilevel"/>
    <w:tmpl w:val="1816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24FFD"/>
    <w:multiLevelType w:val="hybridMultilevel"/>
    <w:tmpl w:val="5F7A2410"/>
    <w:lvl w:ilvl="0" w:tplc="2910B63E">
      <w:start w:val="1"/>
      <w:numFmt w:val="bullet"/>
      <w:lvlText w:val=""/>
      <w:lvlJc w:val="left"/>
      <w:pPr>
        <w:ind w:left="864" w:hanging="288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0" w15:restartNumberingAfterBreak="0">
    <w:nsid w:val="50324CDD"/>
    <w:multiLevelType w:val="hybridMultilevel"/>
    <w:tmpl w:val="197E44C8"/>
    <w:lvl w:ilvl="0" w:tplc="E0327814">
      <w:start w:val="1"/>
      <w:numFmt w:val="bullet"/>
      <w:lvlText w:val=""/>
      <w:lvlJc w:val="left"/>
      <w:pPr>
        <w:ind w:left="864" w:hanging="288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FFAC0956">
      <w:numFmt w:val="bullet"/>
      <w:lvlText w:val="-"/>
      <w:lvlJc w:val="left"/>
      <w:pPr>
        <w:ind w:left="1152" w:hanging="288"/>
      </w:pPr>
      <w:rPr>
        <w:rFonts w:ascii="Calibri" w:hAnsi="Calibri" w:hint="default"/>
        <w:b/>
        <w:i w:val="0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54737F62"/>
    <w:multiLevelType w:val="hybridMultilevel"/>
    <w:tmpl w:val="9556A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6218E"/>
    <w:multiLevelType w:val="hybridMultilevel"/>
    <w:tmpl w:val="1702F4D6"/>
    <w:lvl w:ilvl="0" w:tplc="6A44099A">
      <w:start w:val="1"/>
      <w:numFmt w:val="bullet"/>
      <w:pStyle w:val="Bulletbodytext"/>
      <w:lvlText w:val=""/>
      <w:lvlJc w:val="left"/>
      <w:pPr>
        <w:ind w:left="648" w:hanging="216"/>
      </w:pPr>
      <w:rPr>
        <w:rFonts w:ascii="Wingdings" w:hAnsi="Wingdings" w:cs="Wingdings" w:hint="default"/>
        <w:color w:val="626362" w:themeColor="text1"/>
        <w:w w:val="11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3" w15:restartNumberingAfterBreak="0">
    <w:nsid w:val="57DC5BDD"/>
    <w:multiLevelType w:val="hybridMultilevel"/>
    <w:tmpl w:val="08CE4350"/>
    <w:lvl w:ilvl="0" w:tplc="17CA2236">
      <w:start w:val="1"/>
      <w:numFmt w:val="bullet"/>
      <w:lvlText w:val=""/>
      <w:lvlJc w:val="left"/>
      <w:pPr>
        <w:ind w:left="1296" w:hanging="360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342AA274">
      <w:numFmt w:val="bullet"/>
      <w:lvlText w:val="-"/>
      <w:lvlJc w:val="left"/>
      <w:pPr>
        <w:ind w:left="1152" w:hanging="288"/>
      </w:pPr>
      <w:rPr>
        <w:rFonts w:ascii="Calibri" w:hAnsi="Calibri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50A09BA"/>
    <w:multiLevelType w:val="hybridMultilevel"/>
    <w:tmpl w:val="C7EEB15A"/>
    <w:lvl w:ilvl="0" w:tplc="2D36C136">
      <w:start w:val="1"/>
      <w:numFmt w:val="bullet"/>
      <w:lvlText w:val=""/>
      <w:lvlJc w:val="left"/>
      <w:pPr>
        <w:ind w:left="864" w:hanging="288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51C3DA1"/>
    <w:multiLevelType w:val="multilevel"/>
    <w:tmpl w:val="38DC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92873"/>
    <w:multiLevelType w:val="hybridMultilevel"/>
    <w:tmpl w:val="A018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25CC1"/>
    <w:multiLevelType w:val="hybridMultilevel"/>
    <w:tmpl w:val="41B05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B0B9B"/>
    <w:multiLevelType w:val="hybridMultilevel"/>
    <w:tmpl w:val="D756A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432C3"/>
    <w:multiLevelType w:val="hybridMultilevel"/>
    <w:tmpl w:val="166EF5A6"/>
    <w:lvl w:ilvl="0" w:tplc="BF54998C">
      <w:start w:val="8"/>
      <w:numFmt w:val="bullet"/>
      <w:lvlText w:val="-"/>
      <w:lvlJc w:val="left"/>
      <w:pPr>
        <w:ind w:left="57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0" w15:restartNumberingAfterBreak="0">
    <w:nsid w:val="76AB5B84"/>
    <w:multiLevelType w:val="hybridMultilevel"/>
    <w:tmpl w:val="33E4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E0006"/>
    <w:multiLevelType w:val="hybridMultilevel"/>
    <w:tmpl w:val="27A684F8"/>
    <w:lvl w:ilvl="0" w:tplc="17CA2236">
      <w:start w:val="1"/>
      <w:numFmt w:val="bullet"/>
      <w:lvlText w:val=""/>
      <w:lvlJc w:val="left"/>
      <w:pPr>
        <w:ind w:left="940" w:hanging="360"/>
      </w:pPr>
      <w:rPr>
        <w:rFonts w:ascii="Wingdings" w:hAnsi="Wingdings" w:cs="Wingdings" w:hint="default"/>
        <w:color w:val="989998" w:themeColor="text1" w:themeTint="A6"/>
        <w:w w:val="112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FFAC0956">
      <w:numFmt w:val="bullet"/>
      <w:lvlText w:val="-"/>
      <w:lvlJc w:val="left"/>
      <w:pPr>
        <w:ind w:left="1224" w:hanging="360"/>
      </w:pPr>
      <w:rPr>
        <w:rFonts w:ascii="Calibri" w:hAnsi="Calibri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29"/>
  </w:num>
  <w:num w:numId="5">
    <w:abstractNumId w:val="15"/>
  </w:num>
  <w:num w:numId="6">
    <w:abstractNumId w:val="11"/>
  </w:num>
  <w:num w:numId="7">
    <w:abstractNumId w:val="10"/>
  </w:num>
  <w:num w:numId="8">
    <w:abstractNumId w:val="30"/>
  </w:num>
  <w:num w:numId="9">
    <w:abstractNumId w:val="22"/>
  </w:num>
  <w:num w:numId="10">
    <w:abstractNumId w:val="24"/>
  </w:num>
  <w:num w:numId="11">
    <w:abstractNumId w:val="33"/>
  </w:num>
  <w:num w:numId="12">
    <w:abstractNumId w:val="19"/>
  </w:num>
  <w:num w:numId="13">
    <w:abstractNumId w:val="41"/>
  </w:num>
  <w:num w:numId="14">
    <w:abstractNumId w:val="12"/>
  </w:num>
  <w:num w:numId="15">
    <w:abstractNumId w:val="1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26"/>
  </w:num>
  <w:num w:numId="27">
    <w:abstractNumId w:val="39"/>
  </w:num>
  <w:num w:numId="28">
    <w:abstractNumId w:val="32"/>
  </w:num>
  <w:num w:numId="29">
    <w:abstractNumId w:val="32"/>
    <w:lvlOverride w:ilvl="0">
      <w:startOverride w:val="1"/>
    </w:lvlOverride>
  </w:num>
  <w:num w:numId="30">
    <w:abstractNumId w:val="32"/>
    <w:lvlOverride w:ilvl="0">
      <w:startOverride w:val="1"/>
    </w:lvlOverride>
  </w:num>
  <w:num w:numId="31">
    <w:abstractNumId w:val="40"/>
  </w:num>
  <w:num w:numId="32">
    <w:abstractNumId w:val="28"/>
  </w:num>
  <w:num w:numId="33">
    <w:abstractNumId w:val="36"/>
  </w:num>
  <w:num w:numId="34">
    <w:abstractNumId w:val="35"/>
  </w:num>
  <w:num w:numId="35">
    <w:abstractNumId w:val="14"/>
  </w:num>
  <w:num w:numId="36">
    <w:abstractNumId w:val="27"/>
  </w:num>
  <w:num w:numId="37">
    <w:abstractNumId w:val="21"/>
  </w:num>
  <w:num w:numId="38">
    <w:abstractNumId w:val="38"/>
  </w:num>
  <w:num w:numId="39">
    <w:abstractNumId w:val="25"/>
  </w:num>
  <w:num w:numId="40">
    <w:abstractNumId w:val="18"/>
  </w:num>
  <w:num w:numId="41">
    <w:abstractNumId w:val="37"/>
  </w:num>
  <w:num w:numId="42">
    <w:abstractNumId w:val="13"/>
  </w:num>
  <w:num w:numId="43">
    <w:abstractNumId w:val="31"/>
  </w:num>
  <w:num w:numId="4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5A"/>
    <w:rsid w:val="0000353E"/>
    <w:rsid w:val="00007F53"/>
    <w:rsid w:val="00007F71"/>
    <w:rsid w:val="000275B0"/>
    <w:rsid w:val="00040829"/>
    <w:rsid w:val="00046D10"/>
    <w:rsid w:val="00047967"/>
    <w:rsid w:val="0005664B"/>
    <w:rsid w:val="000613DC"/>
    <w:rsid w:val="00062139"/>
    <w:rsid w:val="0006326C"/>
    <w:rsid w:val="000641D8"/>
    <w:rsid w:val="00071A62"/>
    <w:rsid w:val="0007620E"/>
    <w:rsid w:val="00076825"/>
    <w:rsid w:val="0008730B"/>
    <w:rsid w:val="000873B3"/>
    <w:rsid w:val="000927BD"/>
    <w:rsid w:val="00094D1F"/>
    <w:rsid w:val="000A163A"/>
    <w:rsid w:val="000D3A60"/>
    <w:rsid w:val="000E4646"/>
    <w:rsid w:val="000E7BB3"/>
    <w:rsid w:val="001023CB"/>
    <w:rsid w:val="00104873"/>
    <w:rsid w:val="00107583"/>
    <w:rsid w:val="001141BB"/>
    <w:rsid w:val="00114BF7"/>
    <w:rsid w:val="0011607B"/>
    <w:rsid w:val="001307C5"/>
    <w:rsid w:val="00142004"/>
    <w:rsid w:val="001459F2"/>
    <w:rsid w:val="00146383"/>
    <w:rsid w:val="00154648"/>
    <w:rsid w:val="001611C6"/>
    <w:rsid w:val="00162127"/>
    <w:rsid w:val="001751EC"/>
    <w:rsid w:val="0018271D"/>
    <w:rsid w:val="00182EDB"/>
    <w:rsid w:val="001929D2"/>
    <w:rsid w:val="00197C29"/>
    <w:rsid w:val="001A4A65"/>
    <w:rsid w:val="001B2327"/>
    <w:rsid w:val="001B3593"/>
    <w:rsid w:val="001B3E93"/>
    <w:rsid w:val="001C061C"/>
    <w:rsid w:val="001C6B4D"/>
    <w:rsid w:val="001D0D34"/>
    <w:rsid w:val="001F1437"/>
    <w:rsid w:val="001F58D0"/>
    <w:rsid w:val="001F635F"/>
    <w:rsid w:val="00204113"/>
    <w:rsid w:val="00213504"/>
    <w:rsid w:val="00217120"/>
    <w:rsid w:val="0022182E"/>
    <w:rsid w:val="00231EAC"/>
    <w:rsid w:val="00242491"/>
    <w:rsid w:val="002511BD"/>
    <w:rsid w:val="00253633"/>
    <w:rsid w:val="00260C43"/>
    <w:rsid w:val="00262777"/>
    <w:rsid w:val="00274EE0"/>
    <w:rsid w:val="00275974"/>
    <w:rsid w:val="002850D5"/>
    <w:rsid w:val="002876BC"/>
    <w:rsid w:val="00287D28"/>
    <w:rsid w:val="0029520C"/>
    <w:rsid w:val="00295A92"/>
    <w:rsid w:val="00297442"/>
    <w:rsid w:val="002A0958"/>
    <w:rsid w:val="002C1486"/>
    <w:rsid w:val="002C1B00"/>
    <w:rsid w:val="002C602C"/>
    <w:rsid w:val="002D42B0"/>
    <w:rsid w:val="002D4ED3"/>
    <w:rsid w:val="002F106A"/>
    <w:rsid w:val="00314154"/>
    <w:rsid w:val="00314BCE"/>
    <w:rsid w:val="00316B77"/>
    <w:rsid w:val="00337F50"/>
    <w:rsid w:val="00351176"/>
    <w:rsid w:val="003567EB"/>
    <w:rsid w:val="00380830"/>
    <w:rsid w:val="00394A09"/>
    <w:rsid w:val="003B735A"/>
    <w:rsid w:val="003B73BD"/>
    <w:rsid w:val="003C76D9"/>
    <w:rsid w:val="003D3244"/>
    <w:rsid w:val="003D3ABB"/>
    <w:rsid w:val="003D4485"/>
    <w:rsid w:val="003D511A"/>
    <w:rsid w:val="00401285"/>
    <w:rsid w:val="00417EA8"/>
    <w:rsid w:val="00422975"/>
    <w:rsid w:val="00424B33"/>
    <w:rsid w:val="00433F04"/>
    <w:rsid w:val="00434826"/>
    <w:rsid w:val="0043552C"/>
    <w:rsid w:val="00457824"/>
    <w:rsid w:val="00463582"/>
    <w:rsid w:val="004726E8"/>
    <w:rsid w:val="00475064"/>
    <w:rsid w:val="004771C6"/>
    <w:rsid w:val="00477544"/>
    <w:rsid w:val="00491E01"/>
    <w:rsid w:val="00492B50"/>
    <w:rsid w:val="00492BFD"/>
    <w:rsid w:val="004A6DB9"/>
    <w:rsid w:val="004B31E6"/>
    <w:rsid w:val="004C1B6A"/>
    <w:rsid w:val="004C1F02"/>
    <w:rsid w:val="004C3BF4"/>
    <w:rsid w:val="004D073C"/>
    <w:rsid w:val="004F4C3E"/>
    <w:rsid w:val="004F5E29"/>
    <w:rsid w:val="00505415"/>
    <w:rsid w:val="005066C8"/>
    <w:rsid w:val="0050797B"/>
    <w:rsid w:val="005133F1"/>
    <w:rsid w:val="00525F92"/>
    <w:rsid w:val="00536173"/>
    <w:rsid w:val="00536A70"/>
    <w:rsid w:val="00540810"/>
    <w:rsid w:val="00555980"/>
    <w:rsid w:val="0056725C"/>
    <w:rsid w:val="00570B89"/>
    <w:rsid w:val="00574EF8"/>
    <w:rsid w:val="005801A7"/>
    <w:rsid w:val="00586445"/>
    <w:rsid w:val="005D6DCB"/>
    <w:rsid w:val="005F329F"/>
    <w:rsid w:val="005F4FAF"/>
    <w:rsid w:val="00602D68"/>
    <w:rsid w:val="0060504E"/>
    <w:rsid w:val="00624819"/>
    <w:rsid w:val="006261C5"/>
    <w:rsid w:val="00650149"/>
    <w:rsid w:val="00652CB3"/>
    <w:rsid w:val="00653C51"/>
    <w:rsid w:val="00666B93"/>
    <w:rsid w:val="00670E85"/>
    <w:rsid w:val="00675601"/>
    <w:rsid w:val="00695163"/>
    <w:rsid w:val="006A5D9B"/>
    <w:rsid w:val="006B154C"/>
    <w:rsid w:val="006B6A0F"/>
    <w:rsid w:val="006C1441"/>
    <w:rsid w:val="006C72A8"/>
    <w:rsid w:val="006D43CC"/>
    <w:rsid w:val="006D4868"/>
    <w:rsid w:val="006E2020"/>
    <w:rsid w:val="0070104D"/>
    <w:rsid w:val="00705086"/>
    <w:rsid w:val="007234BF"/>
    <w:rsid w:val="00732637"/>
    <w:rsid w:val="00732701"/>
    <w:rsid w:val="007364B4"/>
    <w:rsid w:val="007372C2"/>
    <w:rsid w:val="00743813"/>
    <w:rsid w:val="00753857"/>
    <w:rsid w:val="00754234"/>
    <w:rsid w:val="00774C1C"/>
    <w:rsid w:val="00775AE0"/>
    <w:rsid w:val="007C4974"/>
    <w:rsid w:val="007D4BA8"/>
    <w:rsid w:val="007E0F18"/>
    <w:rsid w:val="007E1034"/>
    <w:rsid w:val="007F203C"/>
    <w:rsid w:val="00801D1B"/>
    <w:rsid w:val="0080563C"/>
    <w:rsid w:val="00810D5F"/>
    <w:rsid w:val="008126AE"/>
    <w:rsid w:val="008204AF"/>
    <w:rsid w:val="0083081A"/>
    <w:rsid w:val="00837D93"/>
    <w:rsid w:val="0084230F"/>
    <w:rsid w:val="00843948"/>
    <w:rsid w:val="00846578"/>
    <w:rsid w:val="00847118"/>
    <w:rsid w:val="00847252"/>
    <w:rsid w:val="0085040F"/>
    <w:rsid w:val="00862E6C"/>
    <w:rsid w:val="008666A9"/>
    <w:rsid w:val="00883026"/>
    <w:rsid w:val="008A656F"/>
    <w:rsid w:val="008B5DB1"/>
    <w:rsid w:val="008C3028"/>
    <w:rsid w:val="008C3421"/>
    <w:rsid w:val="008C5FE7"/>
    <w:rsid w:val="008D3D96"/>
    <w:rsid w:val="008D5D2C"/>
    <w:rsid w:val="008D67A7"/>
    <w:rsid w:val="008E3E7E"/>
    <w:rsid w:val="008E7F24"/>
    <w:rsid w:val="009026C1"/>
    <w:rsid w:val="00904FBA"/>
    <w:rsid w:val="00913EB4"/>
    <w:rsid w:val="0091492A"/>
    <w:rsid w:val="00914F16"/>
    <w:rsid w:val="00917C08"/>
    <w:rsid w:val="009219D0"/>
    <w:rsid w:val="00924DD5"/>
    <w:rsid w:val="0092555E"/>
    <w:rsid w:val="0092583A"/>
    <w:rsid w:val="009301DD"/>
    <w:rsid w:val="009307B3"/>
    <w:rsid w:val="009361FB"/>
    <w:rsid w:val="009466D5"/>
    <w:rsid w:val="009632CD"/>
    <w:rsid w:val="0097321B"/>
    <w:rsid w:val="0098133E"/>
    <w:rsid w:val="009819C0"/>
    <w:rsid w:val="009820CE"/>
    <w:rsid w:val="00986D59"/>
    <w:rsid w:val="009973F5"/>
    <w:rsid w:val="009A6BF4"/>
    <w:rsid w:val="009A7ECA"/>
    <w:rsid w:val="009C0DB6"/>
    <w:rsid w:val="009C1E15"/>
    <w:rsid w:val="009D5250"/>
    <w:rsid w:val="009E2019"/>
    <w:rsid w:val="009E2940"/>
    <w:rsid w:val="009E3524"/>
    <w:rsid w:val="009F2756"/>
    <w:rsid w:val="009F7C00"/>
    <w:rsid w:val="00A01DEB"/>
    <w:rsid w:val="00A12B96"/>
    <w:rsid w:val="00A15770"/>
    <w:rsid w:val="00A16AAF"/>
    <w:rsid w:val="00A31E01"/>
    <w:rsid w:val="00A320E1"/>
    <w:rsid w:val="00A320FA"/>
    <w:rsid w:val="00A40F73"/>
    <w:rsid w:val="00A72006"/>
    <w:rsid w:val="00A75BC4"/>
    <w:rsid w:val="00A8368F"/>
    <w:rsid w:val="00A86873"/>
    <w:rsid w:val="00AB16A1"/>
    <w:rsid w:val="00AB4C19"/>
    <w:rsid w:val="00AC51A0"/>
    <w:rsid w:val="00AE231B"/>
    <w:rsid w:val="00AE797C"/>
    <w:rsid w:val="00AF39C6"/>
    <w:rsid w:val="00B04344"/>
    <w:rsid w:val="00B113D7"/>
    <w:rsid w:val="00B13C55"/>
    <w:rsid w:val="00B17AB6"/>
    <w:rsid w:val="00B20AB0"/>
    <w:rsid w:val="00B20BCC"/>
    <w:rsid w:val="00B21128"/>
    <w:rsid w:val="00B455A9"/>
    <w:rsid w:val="00B525EF"/>
    <w:rsid w:val="00B56A77"/>
    <w:rsid w:val="00B62BBE"/>
    <w:rsid w:val="00B93111"/>
    <w:rsid w:val="00B97AC2"/>
    <w:rsid w:val="00BA3540"/>
    <w:rsid w:val="00BA5D54"/>
    <w:rsid w:val="00BC0799"/>
    <w:rsid w:val="00BC272B"/>
    <w:rsid w:val="00BC36BA"/>
    <w:rsid w:val="00BC5A48"/>
    <w:rsid w:val="00BD1854"/>
    <w:rsid w:val="00BD21C2"/>
    <w:rsid w:val="00BD3AF6"/>
    <w:rsid w:val="00BD7880"/>
    <w:rsid w:val="00BE0700"/>
    <w:rsid w:val="00BE1C92"/>
    <w:rsid w:val="00BE3110"/>
    <w:rsid w:val="00BF23A9"/>
    <w:rsid w:val="00C17E95"/>
    <w:rsid w:val="00C348AA"/>
    <w:rsid w:val="00C43D58"/>
    <w:rsid w:val="00C46215"/>
    <w:rsid w:val="00C5472A"/>
    <w:rsid w:val="00C57D33"/>
    <w:rsid w:val="00C658CA"/>
    <w:rsid w:val="00C74D67"/>
    <w:rsid w:val="00C7570A"/>
    <w:rsid w:val="00C76AEA"/>
    <w:rsid w:val="00C95CC5"/>
    <w:rsid w:val="00C964B4"/>
    <w:rsid w:val="00CA16E7"/>
    <w:rsid w:val="00CA7E98"/>
    <w:rsid w:val="00CD0D9B"/>
    <w:rsid w:val="00CD30AF"/>
    <w:rsid w:val="00CD3CDE"/>
    <w:rsid w:val="00CD4ED6"/>
    <w:rsid w:val="00CE3371"/>
    <w:rsid w:val="00CE582B"/>
    <w:rsid w:val="00CE681E"/>
    <w:rsid w:val="00CF0A75"/>
    <w:rsid w:val="00CF14F1"/>
    <w:rsid w:val="00CF21EA"/>
    <w:rsid w:val="00CF522C"/>
    <w:rsid w:val="00D126FF"/>
    <w:rsid w:val="00D158DE"/>
    <w:rsid w:val="00D17DBE"/>
    <w:rsid w:val="00D17FDA"/>
    <w:rsid w:val="00D2487E"/>
    <w:rsid w:val="00D26C48"/>
    <w:rsid w:val="00D31097"/>
    <w:rsid w:val="00D32B98"/>
    <w:rsid w:val="00D42F19"/>
    <w:rsid w:val="00D47D68"/>
    <w:rsid w:val="00D52818"/>
    <w:rsid w:val="00D53649"/>
    <w:rsid w:val="00D553FE"/>
    <w:rsid w:val="00D56297"/>
    <w:rsid w:val="00D6519E"/>
    <w:rsid w:val="00D707B6"/>
    <w:rsid w:val="00D740FB"/>
    <w:rsid w:val="00D87882"/>
    <w:rsid w:val="00D90C2D"/>
    <w:rsid w:val="00D92189"/>
    <w:rsid w:val="00D9474D"/>
    <w:rsid w:val="00D95DDC"/>
    <w:rsid w:val="00DB67B1"/>
    <w:rsid w:val="00DB6CC2"/>
    <w:rsid w:val="00DC05BB"/>
    <w:rsid w:val="00DC4CC2"/>
    <w:rsid w:val="00DD044C"/>
    <w:rsid w:val="00DD2937"/>
    <w:rsid w:val="00DD7347"/>
    <w:rsid w:val="00DE1A8A"/>
    <w:rsid w:val="00DE25CB"/>
    <w:rsid w:val="00DE3725"/>
    <w:rsid w:val="00DF2094"/>
    <w:rsid w:val="00E00C49"/>
    <w:rsid w:val="00E05F19"/>
    <w:rsid w:val="00E10118"/>
    <w:rsid w:val="00E126DF"/>
    <w:rsid w:val="00E14A4C"/>
    <w:rsid w:val="00E171D3"/>
    <w:rsid w:val="00E20E07"/>
    <w:rsid w:val="00E21AD4"/>
    <w:rsid w:val="00E22F99"/>
    <w:rsid w:val="00E240E8"/>
    <w:rsid w:val="00E30C45"/>
    <w:rsid w:val="00E32B7D"/>
    <w:rsid w:val="00E348E6"/>
    <w:rsid w:val="00E35808"/>
    <w:rsid w:val="00E37599"/>
    <w:rsid w:val="00E42235"/>
    <w:rsid w:val="00E42CE9"/>
    <w:rsid w:val="00E45E0B"/>
    <w:rsid w:val="00E53F83"/>
    <w:rsid w:val="00E54B16"/>
    <w:rsid w:val="00E62BBD"/>
    <w:rsid w:val="00E6605A"/>
    <w:rsid w:val="00E70DCA"/>
    <w:rsid w:val="00E73FE6"/>
    <w:rsid w:val="00EA6A87"/>
    <w:rsid w:val="00EB2778"/>
    <w:rsid w:val="00EC141F"/>
    <w:rsid w:val="00EC58DF"/>
    <w:rsid w:val="00ED4B02"/>
    <w:rsid w:val="00EE108C"/>
    <w:rsid w:val="00EE6961"/>
    <w:rsid w:val="00EE6EFC"/>
    <w:rsid w:val="00F02091"/>
    <w:rsid w:val="00F25C84"/>
    <w:rsid w:val="00F2796D"/>
    <w:rsid w:val="00F27C24"/>
    <w:rsid w:val="00F336FF"/>
    <w:rsid w:val="00F3566D"/>
    <w:rsid w:val="00F42540"/>
    <w:rsid w:val="00F44FB6"/>
    <w:rsid w:val="00F53331"/>
    <w:rsid w:val="00F54BF8"/>
    <w:rsid w:val="00F71CD4"/>
    <w:rsid w:val="00FA2F15"/>
    <w:rsid w:val="00FB71AF"/>
    <w:rsid w:val="00FC053C"/>
    <w:rsid w:val="00FC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FEEC06"/>
  <w15:docId w15:val="{09CE2864-8129-9445-B7AF-3D4D6BC2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5A"/>
    <w:pPr>
      <w:widowControl/>
      <w:autoSpaceDE/>
      <w:autoSpaceDN/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rsid w:val="0008730B"/>
    <w:pPr>
      <w:spacing w:after="40" w:line="240" w:lineRule="auto"/>
      <w:outlineLvl w:val="0"/>
    </w:pPr>
    <w:rPr>
      <w:b/>
      <w:bCs/>
      <w:color w:val="572C84"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rsid w:val="0008730B"/>
    <w:pPr>
      <w:spacing w:after="80" w:line="240" w:lineRule="auto"/>
      <w:outlineLvl w:val="1"/>
    </w:pPr>
    <w:rPr>
      <w:color w:val="00AAC6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rsid w:val="00351176"/>
    <w:pPr>
      <w:spacing w:after="0" w:line="240" w:lineRule="auto"/>
      <w:outlineLvl w:val="2"/>
    </w:pPr>
    <w:rPr>
      <w:b/>
      <w:bCs/>
      <w:color w:val="572C84"/>
      <w:sz w:val="36"/>
      <w:szCs w:val="36"/>
    </w:rPr>
  </w:style>
  <w:style w:type="paragraph" w:styleId="Heading4">
    <w:name w:val="heading 4"/>
    <w:basedOn w:val="Normal"/>
    <w:link w:val="Heading4Char"/>
    <w:uiPriority w:val="9"/>
    <w:unhideWhenUsed/>
    <w:rsid w:val="00351176"/>
    <w:pPr>
      <w:spacing w:after="0" w:line="240" w:lineRule="auto"/>
      <w:outlineLvl w:val="3"/>
    </w:pPr>
    <w:rPr>
      <w:color w:val="00AAC6"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rsid w:val="00F336FF"/>
    <w:pPr>
      <w:spacing w:after="0"/>
      <w:ind w:right="230"/>
      <w:outlineLvl w:val="4"/>
    </w:pPr>
    <w:rPr>
      <w:b/>
      <w:bCs/>
      <w:color w:val="626362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62BBE"/>
    <w:pPr>
      <w:spacing w:after="60"/>
      <w:outlineLvl w:val="5"/>
    </w:pPr>
    <w:rPr>
      <w:rFonts w:eastAsia="Times New Roman"/>
      <w:bCs/>
      <w:color w:val="03AAC7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62BBE"/>
    <w:rPr>
      <w:rFonts w:ascii="Arial" w:eastAsia="Times New Roman" w:hAnsi="Arial" w:cs="Arial"/>
      <w:bCs/>
      <w:color w:val="03AAC7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BB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51176"/>
    <w:pPr>
      <w:spacing w:before="11"/>
      <w:jc w:val="center"/>
    </w:pPr>
    <w:rPr>
      <w:color w:val="808080" w:themeColor="background1" w:themeShade="80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B62BBE"/>
    <w:rPr>
      <w:rFonts w:ascii="Arial" w:eastAsia="Arial" w:hAnsi="Arial" w:cs="Arial"/>
      <w:color w:val="808080" w:themeColor="background1" w:themeShade="80"/>
      <w:sz w:val="12"/>
      <w:szCs w:val="1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62BBE"/>
    <w:rPr>
      <w:rFonts w:ascii="Arial" w:eastAsia="Arial" w:hAnsi="Arial" w:cs="Arial"/>
      <w:lang w:bidi="en-US"/>
    </w:rPr>
  </w:style>
  <w:style w:type="table" w:styleId="ListTable7Colorful-Accent5">
    <w:name w:val="List Table 7 Colorful Accent 5"/>
    <w:basedOn w:val="TableNormal"/>
    <w:uiPriority w:val="52"/>
    <w:rsid w:val="00862E6C"/>
    <w:rPr>
      <w:color w:val="A2A5A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DDD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DDD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DDD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DDD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F8F8" w:themeFill="accent5" w:themeFillTint="33"/>
      </w:tcPr>
    </w:tblStylePr>
    <w:tblStylePr w:type="band1Horz">
      <w:tblPr/>
      <w:tcPr>
        <w:shd w:val="clear" w:color="auto" w:fill="F7F8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4D073C"/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b/>
        <w:color w:val="00AAC6" w:themeColor="accent2"/>
      </w:rPr>
      <w:tblPr>
        <w:tblCellMar>
          <w:top w:w="29" w:type="dxa"/>
          <w:left w:w="216" w:type="dxa"/>
          <w:bottom w:w="29" w:type="dxa"/>
          <w:right w:w="216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band1Horz">
      <w:tblPr/>
      <w:tcPr>
        <w:shd w:val="clear" w:color="auto" w:fill="F1F1F2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8730B"/>
    <w:rPr>
      <w:rFonts w:ascii="Arial" w:eastAsia="Arial" w:hAnsi="Arial" w:cs="Arial"/>
      <w:b/>
      <w:bCs/>
      <w:color w:val="572C84"/>
      <w:sz w:val="44"/>
      <w:szCs w:val="44"/>
      <w:lang w:bidi="en-US"/>
    </w:rPr>
  </w:style>
  <w:style w:type="character" w:styleId="Hyperlink">
    <w:name w:val="Hyperlink"/>
    <w:basedOn w:val="DefaultParagraphFont"/>
    <w:uiPriority w:val="99"/>
    <w:unhideWhenUsed/>
    <w:qFormat/>
    <w:rsid w:val="00D17DBE"/>
    <w:rPr>
      <w:color w:val="02ABC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03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qFormat/>
    <w:rsid w:val="00B113D7"/>
    <w:rPr>
      <w:color w:val="02ABC6"/>
      <w:u w:val="none"/>
    </w:rPr>
  </w:style>
  <w:style w:type="paragraph" w:customStyle="1" w:styleId="MainTitle">
    <w:name w:val="Main Title"/>
    <w:basedOn w:val="Normal"/>
    <w:qFormat/>
    <w:rsid w:val="00D47D68"/>
    <w:pPr>
      <w:spacing w:after="60" w:line="240" w:lineRule="auto"/>
    </w:pPr>
    <w:rPr>
      <w:b/>
      <w:bCs/>
      <w:color w:val="572C84"/>
      <w:sz w:val="80"/>
      <w:szCs w:val="80"/>
    </w:rPr>
  </w:style>
  <w:style w:type="paragraph" w:customStyle="1" w:styleId="Mainsubtitle">
    <w:name w:val="Main subtitle"/>
    <w:basedOn w:val="Normal"/>
    <w:qFormat/>
    <w:rsid w:val="00B62BBE"/>
    <w:pPr>
      <w:spacing w:after="0" w:line="240" w:lineRule="auto"/>
    </w:pPr>
    <w:rPr>
      <w:color w:val="00AAC6"/>
      <w:sz w:val="44"/>
      <w:szCs w:val="44"/>
    </w:rPr>
  </w:style>
  <w:style w:type="paragraph" w:customStyle="1" w:styleId="Bulletbodytext">
    <w:name w:val="Bullet body text"/>
    <w:basedOn w:val="Normal"/>
    <w:qFormat/>
    <w:rsid w:val="00D92189"/>
    <w:pPr>
      <w:numPr>
        <w:numId w:val="28"/>
      </w:numPr>
      <w:spacing w:after="60" w:line="300" w:lineRule="auto"/>
    </w:pPr>
    <w:rPr>
      <w:color w:val="626362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0A"/>
    <w:rPr>
      <w:rFonts w:ascii="Times New Roman" w:eastAsia="Arial" w:hAnsi="Times New Roman" w:cs="Times New Roman"/>
      <w:sz w:val="18"/>
      <w:szCs w:val="18"/>
      <w:lang w:bidi="en-US"/>
    </w:rPr>
  </w:style>
  <w:style w:type="table" w:styleId="GridTable4-Accent1">
    <w:name w:val="Grid Table 4 Accent 1"/>
    <w:basedOn w:val="TableNormal"/>
    <w:uiPriority w:val="49"/>
    <w:rsid w:val="00CF21EA"/>
    <w:tblPr>
      <w:tblStyleRowBandSize w:val="1"/>
      <w:tblStyleColBandSize w:val="1"/>
      <w:tblBorders>
        <w:top w:val="single" w:sz="4" w:space="0" w:color="9C68CC" w:themeColor="accent1" w:themeTint="99"/>
        <w:left w:val="single" w:sz="4" w:space="0" w:color="9C68CC" w:themeColor="accent1" w:themeTint="99"/>
        <w:bottom w:val="single" w:sz="4" w:space="0" w:color="9C68CC" w:themeColor="accent1" w:themeTint="99"/>
        <w:right w:val="single" w:sz="4" w:space="0" w:color="9C68CC" w:themeColor="accent1" w:themeTint="99"/>
        <w:insideH w:val="single" w:sz="4" w:space="0" w:color="9C68CC" w:themeColor="accent1" w:themeTint="99"/>
        <w:insideV w:val="single" w:sz="4" w:space="0" w:color="9C68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 w:themeColor="accent1"/>
          <w:left w:val="single" w:sz="4" w:space="0" w:color="592C82" w:themeColor="accent1"/>
          <w:bottom w:val="single" w:sz="4" w:space="0" w:color="592C82" w:themeColor="accent1"/>
          <w:right w:val="single" w:sz="4" w:space="0" w:color="592C82" w:themeColor="accent1"/>
          <w:insideH w:val="nil"/>
          <w:insideV w:val="nil"/>
        </w:tcBorders>
        <w:shd w:val="clear" w:color="auto" w:fill="592C82" w:themeFill="accent1"/>
      </w:tcPr>
    </w:tblStylePr>
    <w:tblStylePr w:type="lastRow">
      <w:rPr>
        <w:b/>
        <w:bCs/>
      </w:rPr>
      <w:tblPr/>
      <w:tcPr>
        <w:tcBorders>
          <w:top w:val="double" w:sz="4" w:space="0" w:color="592C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CEE" w:themeFill="accent1" w:themeFillTint="33"/>
      </w:tcPr>
    </w:tblStylePr>
    <w:tblStylePr w:type="band1Horz">
      <w:tblPr/>
      <w:tcPr>
        <w:shd w:val="clear" w:color="auto" w:fill="DECCEE" w:themeFill="accent1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9820CE"/>
    <w:rPr>
      <w:color w:val="7B7E8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A9A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A9A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A9A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A9A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EDEE" w:themeFill="accent6" w:themeFillTint="33"/>
      </w:tcPr>
    </w:tblStylePr>
    <w:tblStylePr w:type="band1Horz">
      <w:tblPr/>
      <w:tcPr>
        <w:shd w:val="clear" w:color="auto" w:fill="EDED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HealthEquityStandard">
    <w:name w:val="HealthEquity Standard"/>
    <w:basedOn w:val="TableGridLight"/>
    <w:uiPriority w:val="99"/>
    <w:rsid w:val="007C4974"/>
    <w:pPr>
      <w:widowControl/>
      <w:autoSpaceDE/>
      <w:autoSpaceDN/>
    </w:pPr>
    <w:tblPr>
      <w:tblCellMar>
        <w:top w:w="43" w:type="dxa"/>
        <w:left w:w="187" w:type="dxa"/>
        <w:bottom w:w="43" w:type="dxa"/>
        <w:right w:w="187" w:type="dxa"/>
      </w:tblCellMar>
    </w:tblPr>
    <w:tcPr>
      <w:vAlign w:val="center"/>
    </w:tcPr>
    <w:tblStylePr w:type="firstRow">
      <w:pPr>
        <w:jc w:val="left"/>
      </w:pPr>
      <w:rPr>
        <w:b/>
        <w:color w:val="00AAC6" w:themeColor="accent2"/>
      </w:rPr>
      <w:tblPr>
        <w:tblCellMar>
          <w:top w:w="29" w:type="dxa"/>
          <w:left w:w="216" w:type="dxa"/>
          <w:bottom w:w="29" w:type="dxa"/>
          <w:right w:w="216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band1Horz">
      <w:rPr>
        <w:color w:val="626362" w:themeColor="text1"/>
      </w:rPr>
      <w:tblPr/>
      <w:tcPr>
        <w:shd w:val="clear" w:color="auto" w:fill="F1F1F2" w:themeFill="background2"/>
      </w:tcPr>
    </w:tblStylePr>
    <w:tblStylePr w:type="band2Horz">
      <w:rPr>
        <w:color w:val="626362" w:themeColor="text1"/>
      </w:rPr>
    </w:tblStylePr>
  </w:style>
  <w:style w:type="paragraph" w:customStyle="1" w:styleId="BodyText1">
    <w:name w:val="Body Text1"/>
    <w:basedOn w:val="Normal"/>
    <w:qFormat/>
    <w:rsid w:val="00D92189"/>
    <w:pPr>
      <w:spacing w:after="360" w:line="312" w:lineRule="auto"/>
    </w:pPr>
    <w:rPr>
      <w:color w:val="626362" w:themeColor="text1"/>
    </w:rPr>
  </w:style>
  <w:style w:type="paragraph" w:styleId="Revision">
    <w:name w:val="Revision"/>
    <w:hidden/>
    <w:uiPriority w:val="99"/>
    <w:semiHidden/>
    <w:rsid w:val="00666B93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NoSpacing">
    <w:name w:val="No Spacing"/>
    <w:link w:val="NoSpacingChar"/>
    <w:uiPriority w:val="1"/>
    <w:qFormat/>
    <w:rsid w:val="0070104D"/>
    <w:pPr>
      <w:widowControl/>
      <w:autoSpaceDE/>
      <w:autoSpaceDN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0104D"/>
    <w:rPr>
      <w:rFonts w:eastAsiaTheme="minorEastAsia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92189"/>
    <w:rPr>
      <w:rFonts w:ascii="Arial" w:eastAsia="Arial" w:hAnsi="Arial" w:cs="Arial"/>
      <w:color w:val="00AAC6"/>
      <w:sz w:val="36"/>
      <w:szCs w:val="3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92189"/>
    <w:rPr>
      <w:rFonts w:ascii="Arial" w:eastAsia="Arial" w:hAnsi="Arial" w:cs="Arial"/>
      <w:b/>
      <w:bCs/>
      <w:color w:val="572C84"/>
      <w:sz w:val="36"/>
      <w:szCs w:val="3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D92189"/>
    <w:rPr>
      <w:rFonts w:ascii="Arial" w:eastAsia="Arial" w:hAnsi="Arial" w:cs="Arial"/>
      <w:color w:val="00AAC6"/>
      <w:sz w:val="28"/>
      <w:szCs w:val="28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D92189"/>
    <w:rPr>
      <w:rFonts w:ascii="Arial" w:eastAsia="Arial" w:hAnsi="Arial" w:cs="Arial"/>
      <w:b/>
      <w:bCs/>
      <w:color w:val="626362" w:themeColor="text1"/>
      <w:lang w:bidi="en-US"/>
    </w:rPr>
  </w:style>
  <w:style w:type="paragraph" w:customStyle="1" w:styleId="Header1">
    <w:name w:val="Header 1"/>
    <w:basedOn w:val="Heading1"/>
    <w:link w:val="Header1Char"/>
    <w:qFormat/>
    <w:rsid w:val="00D92189"/>
    <w:rPr>
      <w:sz w:val="52"/>
      <w:szCs w:val="52"/>
    </w:rPr>
  </w:style>
  <w:style w:type="paragraph" w:customStyle="1" w:styleId="Header2">
    <w:name w:val="Header 2"/>
    <w:basedOn w:val="Heading2"/>
    <w:link w:val="Header2Char"/>
    <w:qFormat/>
    <w:rsid w:val="00D92189"/>
  </w:style>
  <w:style w:type="character" w:customStyle="1" w:styleId="Header1Char">
    <w:name w:val="Header 1 Char"/>
    <w:basedOn w:val="Heading1Char"/>
    <w:link w:val="Header1"/>
    <w:rsid w:val="00D92189"/>
    <w:rPr>
      <w:rFonts w:ascii="Arial" w:eastAsia="Arial" w:hAnsi="Arial" w:cs="Arial"/>
      <w:b/>
      <w:bCs/>
      <w:color w:val="572C84"/>
      <w:sz w:val="52"/>
      <w:szCs w:val="52"/>
      <w:lang w:bidi="en-US"/>
    </w:rPr>
  </w:style>
  <w:style w:type="paragraph" w:customStyle="1" w:styleId="Header3">
    <w:name w:val="Header 3"/>
    <w:basedOn w:val="Heading3"/>
    <w:link w:val="Header3Char"/>
    <w:qFormat/>
    <w:rsid w:val="00D92189"/>
    <w:pPr>
      <w:spacing w:after="40"/>
    </w:pPr>
  </w:style>
  <w:style w:type="character" w:customStyle="1" w:styleId="Header2Char">
    <w:name w:val="Header 2 Char"/>
    <w:basedOn w:val="Heading2Char"/>
    <w:link w:val="Header2"/>
    <w:rsid w:val="00D92189"/>
    <w:rPr>
      <w:rFonts w:ascii="Arial" w:eastAsia="Arial" w:hAnsi="Arial" w:cs="Arial"/>
      <w:color w:val="00AAC6"/>
      <w:sz w:val="36"/>
      <w:szCs w:val="36"/>
      <w:lang w:bidi="en-US"/>
    </w:rPr>
  </w:style>
  <w:style w:type="paragraph" w:customStyle="1" w:styleId="Header4">
    <w:name w:val="Header 4"/>
    <w:basedOn w:val="Heading4"/>
    <w:link w:val="Header4Char"/>
    <w:qFormat/>
    <w:rsid w:val="00D92189"/>
  </w:style>
  <w:style w:type="character" w:customStyle="1" w:styleId="Header3Char">
    <w:name w:val="Header 3 Char"/>
    <w:basedOn w:val="Heading3Char"/>
    <w:link w:val="Header3"/>
    <w:rsid w:val="00D92189"/>
    <w:rPr>
      <w:rFonts w:ascii="Arial" w:eastAsia="Arial" w:hAnsi="Arial" w:cs="Arial"/>
      <w:b/>
      <w:bCs/>
      <w:color w:val="572C84"/>
      <w:sz w:val="36"/>
      <w:szCs w:val="36"/>
      <w:lang w:bidi="en-US"/>
    </w:rPr>
  </w:style>
  <w:style w:type="paragraph" w:customStyle="1" w:styleId="Header5">
    <w:name w:val="Header 5"/>
    <w:basedOn w:val="Heading5"/>
    <w:link w:val="Header5Char"/>
    <w:qFormat/>
    <w:rsid w:val="00D92189"/>
    <w:pPr>
      <w:spacing w:line="300" w:lineRule="auto"/>
    </w:pPr>
  </w:style>
  <w:style w:type="character" w:customStyle="1" w:styleId="Header4Char">
    <w:name w:val="Header 4 Char"/>
    <w:basedOn w:val="Heading4Char"/>
    <w:link w:val="Header4"/>
    <w:rsid w:val="00D92189"/>
    <w:rPr>
      <w:rFonts w:ascii="Arial" w:eastAsia="Arial" w:hAnsi="Arial" w:cs="Arial"/>
      <w:color w:val="00AAC6"/>
      <w:sz w:val="28"/>
      <w:szCs w:val="28"/>
      <w:lang w:bidi="en-US"/>
    </w:rPr>
  </w:style>
  <w:style w:type="character" w:customStyle="1" w:styleId="Header5Char">
    <w:name w:val="Header 5 Char"/>
    <w:basedOn w:val="Heading5Char"/>
    <w:link w:val="Header5"/>
    <w:rsid w:val="00D92189"/>
    <w:rPr>
      <w:rFonts w:ascii="Arial" w:eastAsia="Arial" w:hAnsi="Arial" w:cs="Arial"/>
      <w:b/>
      <w:bCs/>
      <w:color w:val="626362" w:themeColor="text1"/>
      <w:lang w:bidi="en-US"/>
    </w:rPr>
  </w:style>
  <w:style w:type="table" w:styleId="TableGrid">
    <w:name w:val="Table Grid"/>
    <w:basedOn w:val="TableNormal"/>
    <w:uiPriority w:val="59"/>
    <w:rsid w:val="003B735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B735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735A"/>
    <w:rPr>
      <w:b/>
      <w:bCs/>
    </w:rPr>
  </w:style>
  <w:style w:type="paragraph" w:customStyle="1" w:styleId="Default">
    <w:name w:val="Default"/>
    <w:rsid w:val="00DC05BB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ageworks.com/csamra-er/transition/" TargetMode="External"/><Relationship Id="rId18" Type="http://schemas.openxmlformats.org/officeDocument/2006/relationships/hyperlink" Target="https://employer.wageworks.com/Login.aspx?ReturnUrl=%2F" TargetMode="External"/><Relationship Id="rId26" Type="http://schemas.openxmlformats.org/officeDocument/2006/relationships/hyperlink" Target="https://employer.wageworks.com/Login.aspx?ReturnUrl=%2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wageworks.com/media/838464/psf-template-for-profile-enrollment.xlsx" TargetMode="External"/><Relationship Id="rId34" Type="http://schemas.openxmlformats.org/officeDocument/2006/relationships/hyperlink" Target="https://www.wageworks.com/csamra-er/transit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ageworks.com/csamra-er/transition/" TargetMode="External"/><Relationship Id="rId17" Type="http://schemas.openxmlformats.org/officeDocument/2006/relationships/hyperlink" Target="https://www.wageworks.com/csamra-er/support/" TargetMode="External"/><Relationship Id="rId25" Type="http://schemas.openxmlformats.org/officeDocument/2006/relationships/hyperlink" Target="https://www.wageworks.com/csamra-er/transition/" TargetMode="External"/><Relationship Id="rId33" Type="http://schemas.openxmlformats.org/officeDocument/2006/relationships/hyperlink" Target="https://www.wageworks.com/csamra-er/support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geworks.com/media/838499/fundingoptions_flyer_101420_final.pdf" TargetMode="External"/><Relationship Id="rId20" Type="http://schemas.openxmlformats.org/officeDocument/2006/relationships/hyperlink" Target="https://www.wageworks.com/csamra-er/support/" TargetMode="External"/><Relationship Id="rId29" Type="http://schemas.openxmlformats.org/officeDocument/2006/relationships/hyperlink" Target="https://www.wageworks.com/csamra-er/suppor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geworks.com/csamra-er/transition/" TargetMode="External"/><Relationship Id="rId24" Type="http://schemas.openxmlformats.org/officeDocument/2006/relationships/hyperlink" Target="https://www.wageworks.com/csamra-er/transition/" TargetMode="External"/><Relationship Id="rId32" Type="http://schemas.openxmlformats.org/officeDocument/2006/relationships/hyperlink" Target="https://www.wageworks.com/media/838463/psf-template-for-funding-file.xlsx" TargetMode="External"/><Relationship Id="rId37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wageworks.com/csamra-er/support/" TargetMode="External"/><Relationship Id="rId23" Type="http://schemas.openxmlformats.org/officeDocument/2006/relationships/hyperlink" Target="https://www.wageworks.com/csamra-er/transition/" TargetMode="External"/><Relationship Id="rId28" Type="http://schemas.openxmlformats.org/officeDocument/2006/relationships/hyperlink" Target="https://www.wageworks.com/media/838560/employer-site-guide_12120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wageworks.com/media/838560/employer-site-guide_12120.pdf" TargetMode="External"/><Relationship Id="rId31" Type="http://schemas.openxmlformats.org/officeDocument/2006/relationships/hyperlink" Target="https://www.wageworks.com/csamra-er/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geworks.com/media/839307/pe-303-hra-qs-csam.pdf" TargetMode="External"/><Relationship Id="rId22" Type="http://schemas.openxmlformats.org/officeDocument/2006/relationships/hyperlink" Target="https://www.wageworks.com/csamra-er/support/" TargetMode="External"/><Relationship Id="rId27" Type="http://schemas.openxmlformats.org/officeDocument/2006/relationships/hyperlink" Target="https://employer.wageworks.com/Login.aspx?ReturnUrl=%2F" TargetMode="External"/><Relationship Id="rId30" Type="http://schemas.openxmlformats.org/officeDocument/2006/relationships/hyperlink" Target="https://www.wageworks.com/media/838560/employer-site-guide_12120.pdf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althEquity">
  <a:themeElements>
    <a:clrScheme name="HealthEquity">
      <a:dk1>
        <a:srgbClr val="626362"/>
      </a:dk1>
      <a:lt1>
        <a:srgbClr val="FFFFFF"/>
      </a:lt1>
      <a:dk2>
        <a:srgbClr val="592C82"/>
      </a:dk2>
      <a:lt2>
        <a:srgbClr val="F1F1F2"/>
      </a:lt2>
      <a:accent1>
        <a:srgbClr val="592C82"/>
      </a:accent1>
      <a:accent2>
        <a:srgbClr val="00AAC6"/>
      </a:accent2>
      <a:accent3>
        <a:srgbClr val="0070B9"/>
      </a:accent3>
      <a:accent4>
        <a:srgbClr val="53934F"/>
      </a:accent4>
      <a:accent5>
        <a:srgbClr val="DCDDDE"/>
      </a:accent5>
      <a:accent6>
        <a:srgbClr val="A7A9AC"/>
      </a:accent6>
      <a:hlink>
        <a:srgbClr val="00A9C5"/>
      </a:hlink>
      <a:folHlink>
        <a:srgbClr val="00A9C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>
            <a:solidFill>
              <a:srgbClr val="00AAC6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err="1" smtClean="0">
            <a:solidFill>
              <a:srgbClr val="7F7F7F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ealthEquity" id="{78A16FEE-18CE-E54E-BC18-3281ED8F95C2}" vid="{8E52F875-F005-ED40-A393-1AF7DEBDAD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5" ma:contentTypeDescription="Create a new document." ma:contentTypeScope="" ma:versionID="f7b5046fa11cb654e4388953b77cfade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40dda8635aa34cbedad340c600f6ed3e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C85B32-61E3-42B0-8995-99BCFF845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707fc7-5662-45ae-8fd8-78b117f7f12b"/>
  </ds:schemaRefs>
</ds:datastoreItem>
</file>

<file path=customXml/itemProps2.xml><?xml version="1.0" encoding="utf-8"?>
<ds:datastoreItem xmlns:ds="http://schemas.openxmlformats.org/officeDocument/2006/customXml" ds:itemID="{64D682C3-EE89-4E15-9F37-3EB320A25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C6FE6-D148-4671-B255-05A168CBE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FE896-5D11-4B60-AFFC-5370BBB4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HSA-Generic Proposal Template_2012</vt:lpstr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HSA-Generic Proposal Template_2012</dc:title>
  <dc:subject>HSA</dc:subject>
  <dc:creator>Patrick Stauffer</dc:creator>
  <cp:keywords/>
  <dc:description/>
  <cp:lastModifiedBy>Angelic Sanchez</cp:lastModifiedBy>
  <cp:revision>2</cp:revision>
  <dcterms:created xsi:type="dcterms:W3CDTF">2021-08-26T00:37:00Z</dcterms:created>
  <dcterms:modified xsi:type="dcterms:W3CDTF">2021-08-26T00:37:00Z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2020-05-26T00:00:00Z</vt:filetime>
  </property>
  <property fmtid="{D5CDD505-2E9C-101B-9397-08002B2CF9AE}" pid="5" name="MSIP_Label_3b23c674-de8a-426d-bc8b-74ad6594a910_Enabled">
    <vt:lpwstr>true</vt:lpwstr>
  </property>
  <property fmtid="{D5CDD505-2E9C-101B-9397-08002B2CF9AE}" pid="6" name="MSIP_Label_3b23c674-de8a-426d-bc8b-74ad6594a910_SetDate">
    <vt:lpwstr>2020-12-15T23:05:26Z</vt:lpwstr>
  </property>
  <property fmtid="{D5CDD505-2E9C-101B-9397-08002B2CF9AE}" pid="7" name="MSIP_Label_3b23c674-de8a-426d-bc8b-74ad6594a910_Method">
    <vt:lpwstr>Standard</vt:lpwstr>
  </property>
  <property fmtid="{D5CDD505-2E9C-101B-9397-08002B2CF9AE}" pid="8" name="MSIP_Label_3b23c674-de8a-426d-bc8b-74ad6594a910_Name">
    <vt:lpwstr>HQY Proprietary</vt:lpwstr>
  </property>
  <property fmtid="{D5CDD505-2E9C-101B-9397-08002B2CF9AE}" pid="9" name="MSIP_Label_3b23c674-de8a-426d-bc8b-74ad6594a910_SiteId">
    <vt:lpwstr>c5d0ad88-8f93-43b8-9b7c-c8a3bb8e410a</vt:lpwstr>
  </property>
  <property fmtid="{D5CDD505-2E9C-101B-9397-08002B2CF9AE}" pid="10" name="MSIP_Label_3b23c674-de8a-426d-bc8b-74ad6594a910_ActionId">
    <vt:lpwstr>f90ec5ed-c759-4472-a1e8-ffe516a473b4</vt:lpwstr>
  </property>
  <property fmtid="{D5CDD505-2E9C-101B-9397-08002B2CF9AE}" pid="11" name="MSIP_Label_3b23c674-de8a-426d-bc8b-74ad6594a910_ContentBits">
    <vt:lpwstr>0</vt:lpwstr>
  </property>
  <property fmtid="{D5CDD505-2E9C-101B-9397-08002B2CF9AE}" pid="12" name="ContentTypeId">
    <vt:lpwstr>0x0101008B67F3EF799E9A43A73BE41158DCCDC4</vt:lpwstr>
  </property>
</Properties>
</file>