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2957" w14:textId="715CDC29" w:rsidR="00D30518" w:rsidRDefault="00364427" w:rsidP="00D30518">
      <w:pPr>
        <w:rPr>
          <w:rFonts w:ascii="Times New Roman"/>
          <w:sz w:val="20"/>
        </w:rPr>
      </w:pPr>
      <w:r>
        <w:rPr>
          <w:noProof/>
        </w:rPr>
        <w:drawing>
          <wp:anchor distT="0" distB="0" distL="114300" distR="114300" simplePos="0" relativeHeight="251659264" behindDoc="0" locked="0" layoutInCell="1" allowOverlap="1" wp14:anchorId="060532FB" wp14:editId="418847B2">
            <wp:simplePos x="0" y="0"/>
            <wp:positionH relativeFrom="column">
              <wp:posOffset>2255265</wp:posOffset>
            </wp:positionH>
            <wp:positionV relativeFrom="paragraph">
              <wp:posOffset>-53340</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0518">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D30518">
        <w:rPr>
          <w:rFonts w:ascii="Times New Roman"/>
          <w:spacing w:val="74"/>
          <w:sz w:val="20"/>
        </w:rPr>
        <w:t xml:space="preserve"> </w:t>
      </w:r>
      <w:r w:rsidR="00D30518">
        <w:rPr>
          <w:rFonts w:ascii="Times New Roman"/>
          <w:noProof/>
          <w:spacing w:val="74"/>
          <w:sz w:val="20"/>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C49951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C57E61">
        <w:rPr>
          <w:b w:val="0"/>
          <w:i/>
          <w:caps w:val="0"/>
          <w:color w:val="FF0000"/>
          <w:sz w:val="22"/>
          <w:szCs w:val="22"/>
        </w:rPr>
        <w:t>, such as including your run our period</w:t>
      </w:r>
      <w:r w:rsidR="004A24ED">
        <w:rPr>
          <w:b w:val="0"/>
          <w:i/>
          <w:caps w:val="0"/>
          <w:color w:val="FF0000"/>
          <w:sz w:val="22"/>
          <w:szCs w:val="22"/>
        </w:rPr>
        <w:t xml:space="preserve"> </w:t>
      </w:r>
      <w:r w:rsidR="00CD31E9">
        <w:rPr>
          <w:b w:val="0"/>
          <w:i/>
          <w:caps w:val="0"/>
          <w:color w:val="FF0000"/>
          <w:sz w:val="22"/>
          <w:szCs w:val="22"/>
        </w:rPr>
        <w:t xml:space="preserve">and/or grace period </w:t>
      </w:r>
      <w:r w:rsidR="004A24ED">
        <w:rPr>
          <w:b w:val="0"/>
          <w:i/>
          <w:caps w:val="0"/>
          <w:color w:val="FF0000"/>
          <w:sz w:val="22"/>
          <w:szCs w:val="22"/>
        </w:rPr>
        <w:t>details</w:t>
      </w:r>
      <w:r w:rsidRPr="007C2CBB">
        <w:rPr>
          <w:b w:val="0"/>
          <w:i/>
          <w:caps w:val="0"/>
          <w:color w:val="FF0000"/>
          <w:sz w:val="22"/>
          <w:szCs w:val="22"/>
        </w:rPr>
        <w:t xml:space="preserve">.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790A3A94" w:rsidR="002B7A17" w:rsidRPr="008D07C2" w:rsidRDefault="002B7A17" w:rsidP="00F34AA0">
      <w:pPr>
        <w:spacing w:line="240" w:lineRule="auto"/>
        <w:rPr>
          <w:rFonts w:ascii="Arial" w:hAnsi="Arial" w:cs="Arial"/>
        </w:rPr>
      </w:pPr>
      <w:r w:rsidRPr="008D07C2">
        <w:rPr>
          <w:rFonts w:ascii="Arial" w:hAnsi="Arial" w:cs="Arial"/>
        </w:rPr>
        <w:t>We have exciting news to share with you! As of the</w:t>
      </w:r>
      <w:r w:rsidR="007D440F">
        <w:rPr>
          <w:rFonts w:ascii="Arial" w:hAnsi="Arial" w:cs="Arial"/>
        </w:rPr>
        <w:t xml:space="preserve"> April 2022</w:t>
      </w:r>
      <w:r w:rsidRPr="008D07C2">
        <w:rPr>
          <w:rFonts w:ascii="Arial" w:hAnsi="Arial" w:cs="Arial"/>
        </w:rPr>
        <w:t xml:space="preserve"> benefit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653267" w:rsidRPr="008D07C2" w14:paraId="3DF063D8" w14:textId="77777777" w:rsidTr="00021127">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13CC624B" w:rsidR="00653267" w:rsidRPr="00653267" w:rsidRDefault="00366216" w:rsidP="00653267">
            <w:pPr>
              <w:spacing w:beforeLines="80" w:before="192" w:afterLines="80" w:after="192" w:line="240" w:lineRule="auto"/>
              <w:jc w:val="center"/>
              <w:rPr>
                <w:rFonts w:ascii="Arial" w:hAnsi="Arial" w:cs="Arial"/>
                <w:b/>
                <w:color w:val="000000"/>
              </w:rPr>
            </w:pPr>
            <w:r>
              <w:rPr>
                <w:rFonts w:ascii="Arial" w:eastAsiaTheme="majorEastAsia" w:hAnsi="Arial" w:cs="Arial"/>
              </w:rPr>
              <w:t>4/1/2021– 3/31/2022</w:t>
            </w:r>
          </w:p>
        </w:tc>
        <w:tc>
          <w:tcPr>
            <w:tcW w:w="7328" w:type="dxa"/>
            <w:shd w:val="clear" w:color="auto" w:fill="auto"/>
            <w:vAlign w:val="center"/>
          </w:tcPr>
          <w:p w14:paraId="3EE19EDC" w14:textId="73695FDD"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653267">
              <w:rPr>
                <w:rFonts w:ascii="Arial" w:hAnsi="Arial" w:cs="Arial"/>
              </w:rPr>
              <w:t xml:space="preserve">You will continue to submit claims and receive reimbursements through the run out period and grace period on the current system, if applicable. Visit </w:t>
            </w:r>
            <w:hyperlink r:id="rId14" w:history="1">
              <w:r w:rsidR="007C1E47">
                <w:rPr>
                  <w:rStyle w:val="Hyperlink"/>
                  <w:rFonts w:ascii="Arial" w:hAnsi="Arial" w:cs="Arial"/>
                </w:rPr>
                <w:t>T</w:t>
              </w:r>
              <w:r w:rsidR="006E222A">
                <w:rPr>
                  <w:rStyle w:val="Hyperlink"/>
                  <w:rFonts w:ascii="Arial" w:hAnsi="Arial" w:cs="Arial"/>
                </w:rPr>
                <w:t>ake</w:t>
              </w:r>
              <w:r w:rsidR="007C1E47">
                <w:rPr>
                  <w:rStyle w:val="Hyperlink"/>
                  <w:rFonts w:ascii="Arial" w:hAnsi="Arial" w:cs="Arial"/>
                </w:rPr>
                <w:t>C</w:t>
              </w:r>
              <w:r w:rsidR="006E222A">
                <w:rPr>
                  <w:rStyle w:val="Hyperlink"/>
                  <w:rFonts w:ascii="Arial" w:hAnsi="Arial" w:cs="Arial"/>
                </w:rPr>
                <w:t>are</w:t>
              </w:r>
              <w:r w:rsidR="007C1E47">
                <w:rPr>
                  <w:rStyle w:val="Hyperlink"/>
                  <w:rFonts w:ascii="Arial" w:hAnsi="Arial" w:cs="Arial"/>
                </w:rPr>
                <w:t>W</w:t>
              </w:r>
              <w:r w:rsidR="006E222A">
                <w:rPr>
                  <w:rStyle w:val="Hyperlink"/>
                  <w:rFonts w:ascii="Arial" w:hAnsi="Arial" w:cs="Arial"/>
                </w:rPr>
                <w:t>age</w:t>
              </w:r>
              <w:r w:rsidR="00AD5D77">
                <w:rPr>
                  <w:rStyle w:val="Hyperlink"/>
                  <w:rFonts w:ascii="Arial" w:hAnsi="Arial" w:cs="Arial"/>
                </w:rPr>
                <w:t>W</w:t>
              </w:r>
              <w:r w:rsidR="006E222A">
                <w:rPr>
                  <w:rStyle w:val="Hyperlink"/>
                  <w:rFonts w:ascii="Arial" w:hAnsi="Arial" w:cs="Arial"/>
                </w:rPr>
                <w:t>orks.com</w:t>
              </w:r>
            </w:hyperlink>
            <w:r w:rsidR="0086703B">
              <w:rPr>
                <w:rFonts w:ascii="Arial" w:hAnsi="Arial" w:cs="Arial"/>
              </w:rPr>
              <w:t xml:space="preserve"> </w:t>
            </w:r>
            <w:r w:rsidRPr="00653267">
              <w:rPr>
                <w:rFonts w:ascii="Arial" w:hAnsi="Arial" w:cs="Arial"/>
              </w:rPr>
              <w:t>to access your account.</w:t>
            </w:r>
            <w:r w:rsidR="00754118">
              <w:rPr>
                <w:rFonts w:ascii="Arial" w:hAnsi="Arial" w:cs="Arial"/>
              </w:rPr>
              <w:t xml:space="preserve"> </w:t>
            </w:r>
            <w:r w:rsidR="00754118" w:rsidRPr="00754118">
              <w:rPr>
                <w:rFonts w:ascii="Arial" w:hAnsi="Arial" w:cs="Arial"/>
              </w:rPr>
              <w:t>Your plan will remain on the Take Care by WageWorks platform for processing.</w:t>
            </w:r>
          </w:p>
          <w:p w14:paraId="28DA32AC" w14:textId="052C28CD"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a Take Care by WageWorks debit card, it will remain active through</w:t>
            </w:r>
            <w:r w:rsidR="00F34AA0" w:rsidRPr="00F34AA0">
              <w:rPr>
                <w:rFonts w:ascii="Arial" w:hAnsi="Arial" w:cs="Arial"/>
              </w:rPr>
              <w:t xml:space="preserve"> the end of your </w:t>
            </w:r>
            <w:r w:rsidR="007515A1" w:rsidRPr="00F34AA0">
              <w:rPr>
                <w:rFonts w:ascii="Arial" w:hAnsi="Arial" w:cs="Arial"/>
              </w:rPr>
              <w:t>current</w:t>
            </w:r>
            <w:r w:rsidR="00F34AA0" w:rsidRPr="00F34AA0">
              <w:rPr>
                <w:rFonts w:ascii="Arial" w:hAnsi="Arial" w:cs="Arial"/>
              </w:rPr>
              <w:t xml:space="preserve"> plan year of</w:t>
            </w:r>
            <w:r w:rsidRPr="00F34AA0">
              <w:rPr>
                <w:rFonts w:ascii="Arial" w:hAnsi="Arial" w:cs="Arial"/>
              </w:rPr>
              <w:t xml:space="preserve"> </w:t>
            </w:r>
            <w:r w:rsidR="004A2B81">
              <w:rPr>
                <w:rFonts w:ascii="Arial" w:hAnsi="Arial" w:cs="Arial"/>
              </w:rPr>
              <w:t>3/31/2022</w:t>
            </w:r>
            <w:r w:rsidRPr="00F34AA0">
              <w:rPr>
                <w:rFonts w:ascii="Arial" w:hAnsi="Arial" w:cs="Arial"/>
              </w:rPr>
              <w:t>.</w:t>
            </w:r>
            <w:r w:rsidRPr="00F34AA0">
              <w:rPr>
                <w:rFonts w:ascii="Arial" w:hAnsi="Arial" w:cs="Arial"/>
                <w:color w:val="FF0000"/>
              </w:rPr>
              <w:t xml:space="preserve"> </w:t>
            </w:r>
          </w:p>
          <w:p w14:paraId="6151595A" w14:textId="3B96C6C4" w:rsidR="00653267"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FSA with the grace period, you will have access to your account through the grace period end date.  </w:t>
            </w:r>
          </w:p>
          <w:p w14:paraId="603A76E7" w14:textId="7A4C2472" w:rsidR="00754118" w:rsidRPr="00754118" w:rsidRDefault="00754118" w:rsidP="00754118">
            <w:pPr>
              <w:pStyle w:val="ListParagraph"/>
              <w:numPr>
                <w:ilvl w:val="0"/>
                <w:numId w:val="23"/>
              </w:numPr>
              <w:tabs>
                <w:tab w:val="left" w:pos="301"/>
              </w:tabs>
              <w:spacing w:before="60" w:after="60" w:line="240" w:lineRule="auto"/>
              <w:ind w:left="301" w:hanging="270"/>
              <w:rPr>
                <w:rFonts w:ascii="Arial" w:hAnsi="Arial" w:cs="Arial"/>
              </w:rPr>
            </w:pPr>
            <w:r w:rsidRPr="00754118">
              <w:rPr>
                <w:rFonts w:ascii="Arial" w:hAnsi="Arial" w:cs="Arial"/>
              </w:rPr>
              <w:t xml:space="preserve">You will need to submit Pay Me Back claims through </w:t>
            </w:r>
            <w:proofErr w:type="spellStart"/>
            <w:r w:rsidRPr="00754118">
              <w:rPr>
                <w:rFonts w:ascii="Arial" w:hAnsi="Arial" w:cs="Arial"/>
              </w:rPr>
              <w:t>MyFlexOnline</w:t>
            </w:r>
            <w:proofErr w:type="spellEnd"/>
            <w:r w:rsidRPr="00754118">
              <w:rPr>
                <w:rFonts w:ascii="Arial" w:hAnsi="Arial" w:cs="Arial"/>
              </w:rPr>
              <w:t>, mobile application, fax</w:t>
            </w:r>
            <w:r w:rsidR="00591ECB">
              <w:rPr>
                <w:rFonts w:ascii="Arial" w:hAnsi="Arial" w:cs="Arial"/>
              </w:rPr>
              <w:t>,</w:t>
            </w:r>
            <w:r w:rsidRPr="00754118">
              <w:rPr>
                <w:rFonts w:ascii="Arial" w:hAnsi="Arial" w:cs="Arial"/>
              </w:rPr>
              <w:t xml:space="preserve"> or mail during the grace period and/or </w:t>
            </w:r>
            <w:proofErr w:type="gramStart"/>
            <w:r w:rsidRPr="00754118">
              <w:rPr>
                <w:rFonts w:ascii="Arial" w:hAnsi="Arial" w:cs="Arial"/>
              </w:rPr>
              <w:t>run-out</w:t>
            </w:r>
            <w:proofErr w:type="gramEnd"/>
            <w:r w:rsidRPr="00754118">
              <w:rPr>
                <w:rFonts w:ascii="Arial" w:hAnsi="Arial" w:cs="Arial"/>
              </w:rPr>
              <w:t xml:space="preserve"> to access your account on the </w:t>
            </w:r>
            <w:proofErr w:type="spellStart"/>
            <w:r w:rsidRPr="00754118">
              <w:rPr>
                <w:rFonts w:ascii="Arial" w:hAnsi="Arial" w:cs="Arial"/>
              </w:rPr>
              <w:t>TakeCare</w:t>
            </w:r>
            <w:proofErr w:type="spellEnd"/>
            <w:r w:rsidRPr="00754118">
              <w:rPr>
                <w:rFonts w:ascii="Arial" w:hAnsi="Arial" w:cs="Arial"/>
              </w:rPr>
              <w:t xml:space="preserve"> by WageWorks platform. </w:t>
            </w:r>
          </w:p>
        </w:tc>
      </w:tr>
      <w:tr w:rsidR="00653267" w:rsidRPr="008D07C2" w14:paraId="54887D98" w14:textId="77777777" w:rsidTr="00021127">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4E773150" w:rsidR="00653267" w:rsidRPr="00653267" w:rsidRDefault="00173E05" w:rsidP="00653267">
            <w:pPr>
              <w:spacing w:beforeLines="80" w:before="192" w:afterLines="80" w:after="192" w:line="240" w:lineRule="auto"/>
              <w:jc w:val="center"/>
              <w:rPr>
                <w:rFonts w:ascii="Arial" w:hAnsi="Arial" w:cs="Arial"/>
                <w:b/>
                <w:color w:val="000000"/>
              </w:rPr>
            </w:pPr>
            <w:r>
              <w:rPr>
                <w:rFonts w:ascii="Arial" w:eastAsiaTheme="majorEastAsia" w:hAnsi="Arial" w:cs="Arial"/>
              </w:rPr>
              <w:t>4/1/2022– 3/31/2023</w:t>
            </w:r>
          </w:p>
        </w:tc>
        <w:tc>
          <w:tcPr>
            <w:tcW w:w="7328" w:type="dxa"/>
            <w:shd w:val="clear" w:color="auto" w:fill="auto"/>
            <w:vAlign w:val="center"/>
          </w:tcPr>
          <w:p w14:paraId="1CF209C7" w14:textId="77777777"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Pr="00302093">
              <w:rPr>
                <w:rFonts w:ascii="Arial" w:hAnsi="Arial" w:cs="Arial"/>
              </w:rPr>
              <w:t xml:space="preserve"> Healthcare debit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39166CDB" w:rsidR="00B81C2E" w:rsidRP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can begin to access your FSA funds on the HealthEquity healthcare card or submit for any out</w:t>
            </w:r>
            <w:r w:rsidR="00831464">
              <w:rPr>
                <w:rFonts w:ascii="Arial" w:hAnsi="Arial" w:cs="Arial"/>
              </w:rPr>
              <w:t>-</w:t>
            </w:r>
            <w:r w:rsidRPr="00302093">
              <w:rPr>
                <w:rFonts w:ascii="Arial" w:hAnsi="Arial" w:cs="Arial"/>
              </w:rPr>
              <w:t>of</w:t>
            </w:r>
            <w:r w:rsidR="00831464">
              <w:rPr>
                <w:rFonts w:ascii="Arial" w:hAnsi="Arial" w:cs="Arial"/>
              </w:rPr>
              <w:t>-</w:t>
            </w:r>
            <w:r w:rsidRPr="00302093">
              <w:rPr>
                <w:rFonts w:ascii="Arial" w:hAnsi="Arial" w:cs="Arial"/>
              </w:rPr>
              <w:t xml:space="preserve">pocket expenses you may </w:t>
            </w:r>
            <w:r w:rsidRPr="00302093">
              <w:rPr>
                <w:rFonts w:ascii="Arial" w:hAnsi="Arial" w:cs="Arial"/>
              </w:rPr>
              <w:lastRenderedPageBreak/>
              <w:t>have incurred.</w:t>
            </w:r>
            <w:r w:rsidR="00C57E61">
              <w:rPr>
                <w:rFonts w:ascii="Arial" w:hAnsi="Arial" w:cs="Arial"/>
              </w:rPr>
              <w:t xml:space="preserve"> For a listing of eligible expenses, see our website at </w:t>
            </w:r>
            <w:hyperlink r:id="rId15" w:history="1">
              <w:r w:rsidR="001723F7">
                <w:rPr>
                  <w:rStyle w:val="Hyperlink"/>
                  <w:rFonts w:ascii="Arial" w:hAnsi="Arial" w:cs="Arial"/>
                </w:rPr>
                <w:t>H</w:t>
              </w:r>
              <w:r w:rsidR="00C57E61">
                <w:rPr>
                  <w:rStyle w:val="Hyperlink"/>
                  <w:rFonts w:ascii="Arial" w:hAnsi="Arial" w:cs="Arial"/>
                </w:rPr>
                <w:t>ealth</w:t>
              </w:r>
              <w:r w:rsidR="001723F7">
                <w:rPr>
                  <w:rStyle w:val="Hyperlink"/>
                  <w:rFonts w:ascii="Arial" w:hAnsi="Arial" w:cs="Arial"/>
                </w:rPr>
                <w:t>E</w:t>
              </w:r>
              <w:r w:rsidR="00C57E61">
                <w:rPr>
                  <w:rStyle w:val="Hyperlink"/>
                  <w:rFonts w:ascii="Arial" w:hAnsi="Arial" w:cs="Arial"/>
                </w:rPr>
                <w:t>quity.com/</w:t>
              </w:r>
              <w:r w:rsidR="001723F7">
                <w:rPr>
                  <w:rStyle w:val="Hyperlink"/>
                  <w:rFonts w:ascii="Arial" w:hAnsi="Arial" w:cs="Arial"/>
                </w:rPr>
                <w:t>W</w:t>
              </w:r>
              <w:r w:rsidR="00C57E61">
                <w:rPr>
                  <w:rStyle w:val="Hyperlink"/>
                  <w:rFonts w:ascii="Arial" w:hAnsi="Arial" w:cs="Arial"/>
                </w:rPr>
                <w:t>age</w:t>
              </w:r>
              <w:r w:rsidR="009200F8">
                <w:rPr>
                  <w:rStyle w:val="Hyperlink"/>
                  <w:rFonts w:ascii="Arial" w:hAnsi="Arial" w:cs="Arial"/>
                </w:rPr>
                <w:t>W</w:t>
              </w:r>
              <w:r w:rsidR="00C57E61">
                <w:rPr>
                  <w:rStyle w:val="Hyperlink"/>
                  <w:rFonts w:ascii="Arial" w:hAnsi="Arial" w:cs="Arial"/>
                </w:rPr>
                <w:t>orks</w:t>
              </w:r>
            </w:hyperlink>
            <w:r w:rsidR="00C57E61">
              <w:rPr>
                <w:rStyle w:val="Hyperlink"/>
                <w:rFonts w:ascii="Arial" w:hAnsi="Arial" w:cs="Arial"/>
              </w:rPr>
              <w:t>.</w:t>
            </w:r>
          </w:p>
          <w:p w14:paraId="160F4C84" w14:textId="0EDED510" w:rsidR="00653267" w:rsidRDefault="00653267" w:rsidP="00754118">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6" w:history="1">
              <w:r w:rsidR="003E3F4A">
                <w:rPr>
                  <w:rStyle w:val="Hyperlink"/>
                  <w:rFonts w:ascii="Arial" w:hAnsi="Arial" w:cs="Arial"/>
                </w:rPr>
                <w:t>H</w:t>
              </w:r>
              <w:r w:rsidR="006E222A" w:rsidRPr="00754118">
                <w:rPr>
                  <w:rStyle w:val="Hyperlink"/>
                  <w:rFonts w:ascii="Arial" w:hAnsi="Arial" w:cs="Arial"/>
                </w:rPr>
                <w:t>ealth</w:t>
              </w:r>
              <w:r w:rsidR="003E3F4A">
                <w:rPr>
                  <w:rStyle w:val="Hyperlink"/>
                  <w:rFonts w:ascii="Arial" w:hAnsi="Arial" w:cs="Arial"/>
                </w:rPr>
                <w:t>E</w:t>
              </w:r>
              <w:r w:rsidR="006E222A" w:rsidRPr="00754118">
                <w:rPr>
                  <w:rStyle w:val="Hyperlink"/>
                  <w:rFonts w:ascii="Arial" w:hAnsi="Arial" w:cs="Arial"/>
                </w:rPr>
                <w:t>quity.com/</w:t>
              </w:r>
              <w:r w:rsidR="003E3F4A">
                <w:rPr>
                  <w:rStyle w:val="Hyperlink"/>
                  <w:rFonts w:ascii="Arial" w:hAnsi="Arial" w:cs="Arial"/>
                </w:rPr>
                <w:t>W</w:t>
              </w:r>
              <w:r w:rsidR="006E222A" w:rsidRPr="00754118">
                <w:rPr>
                  <w:rStyle w:val="Hyperlink"/>
                  <w:rFonts w:ascii="Arial" w:hAnsi="Arial" w:cs="Arial"/>
                </w:rPr>
                <w:t>age</w:t>
              </w:r>
              <w:r w:rsidR="00F77A86">
                <w:rPr>
                  <w:rStyle w:val="Hyperlink"/>
                  <w:rFonts w:ascii="Arial" w:hAnsi="Arial" w:cs="Arial"/>
                </w:rPr>
                <w:t>W</w:t>
              </w:r>
              <w:r w:rsidR="006E222A" w:rsidRPr="00754118">
                <w:rPr>
                  <w:rStyle w:val="Hyperlink"/>
                  <w:rFonts w:ascii="Arial" w:hAnsi="Arial" w:cs="Arial"/>
                </w:rPr>
                <w:t>orks</w:t>
              </w:r>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select “Employee Registration” to create </w:t>
            </w:r>
            <w:r w:rsidRPr="007E634A">
              <w:rPr>
                <w:rFonts w:ascii="Arial" w:hAnsi="Arial" w:cs="Arial"/>
                <w:b/>
                <w:bCs/>
              </w:rPr>
              <w:t>unique</w:t>
            </w:r>
            <w:r w:rsidRPr="00B81C2E">
              <w:rPr>
                <w:rFonts w:ascii="Arial" w:hAnsi="Arial" w:cs="Arial"/>
              </w:rPr>
              <w:t xml:space="preserve"> WageWorks credentials.</w:t>
            </w:r>
          </w:p>
          <w:p w14:paraId="41EB9D27" w14:textId="7384E8D6" w:rsidR="007E634A" w:rsidRPr="00F92CAB" w:rsidRDefault="00F92CAB" w:rsidP="00F92CA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120DCA">
              <w:rPr>
                <w:rFonts w:ascii="Arial" w:hAnsi="Arial" w:cs="Arial"/>
              </w:rPr>
              <w:t>/WageWorks</w:t>
            </w:r>
            <w:r w:rsidRPr="007840EA">
              <w:rPr>
                <w:rFonts w:ascii="Arial" w:hAnsi="Arial" w:cs="Arial"/>
              </w:rPr>
              <w:t xml:space="preserve"> account.</w:t>
            </w:r>
          </w:p>
          <w:p w14:paraId="63F72178" w14:textId="667B61FA" w:rsid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0C63ED53"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7" w:history="1">
              <w:r w:rsidR="003E3F4A">
                <w:rPr>
                  <w:rStyle w:val="Hyperlink"/>
                  <w:rFonts w:ascii="Arial" w:hAnsi="Arial" w:cs="Arial"/>
                </w:rPr>
                <w:t>H</w:t>
              </w:r>
              <w:r w:rsidR="006E222A" w:rsidRPr="00754118">
                <w:rPr>
                  <w:rStyle w:val="Hyperlink"/>
                  <w:rFonts w:ascii="Arial" w:hAnsi="Arial" w:cs="Arial"/>
                </w:rPr>
                <w:t>ealth</w:t>
              </w:r>
              <w:r w:rsidR="003E3F4A">
                <w:rPr>
                  <w:rStyle w:val="Hyperlink"/>
                  <w:rFonts w:ascii="Arial" w:hAnsi="Arial" w:cs="Arial"/>
                </w:rPr>
                <w:t>E</w:t>
              </w:r>
              <w:r w:rsidR="006E222A" w:rsidRPr="00754118">
                <w:rPr>
                  <w:rStyle w:val="Hyperlink"/>
                  <w:rFonts w:ascii="Arial" w:hAnsi="Arial" w:cs="Arial"/>
                </w:rPr>
                <w:t>quity.com/</w:t>
              </w:r>
              <w:r w:rsidR="003E3F4A">
                <w:rPr>
                  <w:rStyle w:val="Hyperlink"/>
                  <w:rFonts w:ascii="Arial" w:hAnsi="Arial" w:cs="Arial"/>
                </w:rPr>
                <w:t>W</w:t>
              </w:r>
              <w:r w:rsidR="006E222A" w:rsidRPr="00754118">
                <w:rPr>
                  <w:rStyle w:val="Hyperlink"/>
                  <w:rFonts w:ascii="Arial" w:hAnsi="Arial" w:cs="Arial"/>
                </w:rPr>
                <w:t>age</w:t>
              </w:r>
              <w:r w:rsidR="003E3F4A">
                <w:rPr>
                  <w:rStyle w:val="Hyperlink"/>
                  <w:rFonts w:ascii="Arial" w:hAnsi="Arial" w:cs="Arial"/>
                </w:rPr>
                <w:t>W</w:t>
              </w:r>
              <w:r w:rsidR="006E222A" w:rsidRPr="00754118">
                <w:rPr>
                  <w:rStyle w:val="Hyperlink"/>
                  <w:rFonts w:ascii="Arial" w:hAnsi="Arial" w:cs="Arial"/>
                </w:rPr>
                <w:t>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165C125F"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8" w:history="1">
              <w:r w:rsidR="00170C69">
                <w:rPr>
                  <w:rStyle w:val="Hyperlink"/>
                  <w:rFonts w:ascii="Arial" w:hAnsi="Arial" w:cs="Arial"/>
                </w:rPr>
                <w:t>H</w:t>
              </w:r>
              <w:r w:rsidR="006E222A" w:rsidRPr="00754118">
                <w:rPr>
                  <w:rStyle w:val="Hyperlink"/>
                  <w:rFonts w:ascii="Arial" w:hAnsi="Arial" w:cs="Arial"/>
                </w:rPr>
                <w:t>ealth</w:t>
              </w:r>
              <w:r w:rsidR="00170C69">
                <w:rPr>
                  <w:rStyle w:val="Hyperlink"/>
                  <w:rFonts w:ascii="Arial" w:hAnsi="Arial" w:cs="Arial"/>
                </w:rPr>
                <w:t>E</w:t>
              </w:r>
              <w:r w:rsidR="006E222A" w:rsidRPr="00754118">
                <w:rPr>
                  <w:rStyle w:val="Hyperlink"/>
                  <w:rFonts w:ascii="Arial" w:hAnsi="Arial" w:cs="Arial"/>
                </w:rPr>
                <w:t>quity.com/</w:t>
              </w:r>
              <w:r w:rsidR="00170C69">
                <w:rPr>
                  <w:rStyle w:val="Hyperlink"/>
                  <w:rFonts w:ascii="Arial" w:hAnsi="Arial" w:cs="Arial"/>
                </w:rPr>
                <w:t>W</w:t>
              </w:r>
              <w:r w:rsidR="006E222A" w:rsidRPr="00754118">
                <w:rPr>
                  <w:rStyle w:val="Hyperlink"/>
                  <w:rFonts w:ascii="Arial" w:hAnsi="Arial" w:cs="Arial"/>
                </w:rPr>
                <w:t>age</w:t>
              </w:r>
              <w:r w:rsidR="00170C69">
                <w:rPr>
                  <w:rStyle w:val="Hyperlink"/>
                  <w:rFonts w:ascii="Arial" w:hAnsi="Arial" w:cs="Arial"/>
                </w:rPr>
                <w:t>W</w:t>
              </w:r>
              <w:r w:rsidR="006E222A" w:rsidRPr="00754118">
                <w:rPr>
                  <w:rStyle w:val="Hyperlink"/>
                  <w:rFonts w:ascii="Arial" w:hAnsi="Arial" w:cs="Arial"/>
                </w:rPr>
                <w:t>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56622220"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9" w:history="1">
        <w:r w:rsidR="00E169F8">
          <w:rPr>
            <w:rStyle w:val="Hyperlink"/>
            <w:rFonts w:ascii="HelveticaNeueLTStd-Bd" w:hAnsi="HelveticaNeueLTStd-Bd" w:cs="HelveticaNeueLTStd-Bd"/>
            <w:sz w:val="22"/>
            <w:szCs w:val="22"/>
          </w:rPr>
          <w:t>H</w:t>
        </w:r>
        <w:r w:rsidR="006E222A">
          <w:rPr>
            <w:rStyle w:val="Hyperlink"/>
            <w:rFonts w:ascii="HelveticaNeueLTStd-Bd" w:hAnsi="HelveticaNeueLTStd-Bd" w:cs="HelveticaNeueLTStd-Bd"/>
            <w:sz w:val="22"/>
            <w:szCs w:val="22"/>
          </w:rPr>
          <w:t>ealth</w:t>
        </w:r>
        <w:r w:rsidR="00E169F8">
          <w:rPr>
            <w:rStyle w:val="Hyperlink"/>
            <w:rFonts w:ascii="HelveticaNeueLTStd-Bd" w:hAnsi="HelveticaNeueLTStd-Bd" w:cs="HelveticaNeueLTStd-Bd"/>
            <w:sz w:val="22"/>
            <w:szCs w:val="22"/>
          </w:rPr>
          <w:t>E</w:t>
        </w:r>
        <w:r w:rsidR="006E222A">
          <w:rPr>
            <w:rStyle w:val="Hyperlink"/>
            <w:rFonts w:ascii="HelveticaNeueLTStd-Bd" w:hAnsi="HelveticaNeueLTStd-Bd" w:cs="HelveticaNeueLTStd-Bd"/>
            <w:sz w:val="22"/>
            <w:szCs w:val="22"/>
          </w:rPr>
          <w:t>quity.com/</w:t>
        </w:r>
        <w:r w:rsidR="00170C69">
          <w:rPr>
            <w:rStyle w:val="Hyperlink"/>
            <w:rFonts w:ascii="HelveticaNeueLTStd-Bd" w:hAnsi="HelveticaNeueLTStd-Bd" w:cs="HelveticaNeueLTStd-Bd"/>
            <w:sz w:val="22"/>
            <w:szCs w:val="22"/>
          </w:rPr>
          <w:t>W</w:t>
        </w:r>
        <w:r w:rsidR="006E222A">
          <w:rPr>
            <w:rStyle w:val="Hyperlink"/>
            <w:rFonts w:ascii="HelveticaNeueLTStd-Bd" w:hAnsi="HelveticaNeueLTStd-Bd" w:cs="HelveticaNeueLTStd-Bd"/>
            <w:sz w:val="22"/>
            <w:szCs w:val="22"/>
          </w:rPr>
          <w:t>age</w:t>
        </w:r>
        <w:r w:rsidR="00170C69">
          <w:rPr>
            <w:rStyle w:val="Hyperlink"/>
            <w:rFonts w:ascii="HelveticaNeueLTStd-Bd" w:hAnsi="HelveticaNeueLTStd-Bd" w:cs="HelveticaNeueLTStd-Bd"/>
            <w:sz w:val="22"/>
            <w:szCs w:val="22"/>
          </w:rPr>
          <w:t>W</w:t>
        </w:r>
        <w:r w:rsidR="006E222A">
          <w:rPr>
            <w:rStyle w:val="Hyperlink"/>
            <w:rFonts w:ascii="HelveticaNeueLTStd-Bd" w:hAnsi="HelveticaNeueLTStd-Bd" w:cs="HelveticaNeueLTStd-Bd"/>
            <w:sz w:val="22"/>
            <w:szCs w:val="22"/>
          </w:rPr>
          <w:t>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F92CAB">
        <w:rPr>
          <w:rFonts w:ascii="Arial" w:hAnsi="Arial" w:cs="Arial"/>
          <w:b/>
          <w:color w:val="auto"/>
          <w:sz w:val="22"/>
          <w:szCs w:val="22"/>
        </w:rPr>
        <w:t>unique</w:t>
      </w:r>
      <w:r w:rsidRPr="00866A82">
        <w:rPr>
          <w:rFonts w:ascii="Arial" w:hAnsi="Arial" w:cs="Arial"/>
          <w:bCs/>
          <w:color w:val="auto"/>
          <w:sz w:val="22"/>
          <w:szCs w:val="22"/>
        </w:rPr>
        <w:t xml:space="preserve"> credentials.</w:t>
      </w:r>
      <w:r w:rsidR="00F92CAB">
        <w:rPr>
          <w:rFonts w:ascii="Arial" w:hAnsi="Arial" w:cs="Arial"/>
          <w:bCs/>
          <w:color w:val="auto"/>
          <w:sz w:val="22"/>
          <w:szCs w:val="22"/>
        </w:rPr>
        <w:t>*</w:t>
      </w:r>
      <w:r w:rsidRPr="00866A82">
        <w:rPr>
          <w:rFonts w:ascii="Arial" w:hAnsi="Arial" w:cs="Arial"/>
          <w:bCs/>
          <w:color w:val="auto"/>
          <w:sz w:val="22"/>
          <w:szCs w:val="22"/>
        </w:rPr>
        <w:t xml:space="preserve">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580225FE" w:rsidR="002B7A17" w:rsidRDefault="002B7A17" w:rsidP="00F92CAB">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1CFF7AE2" w14:textId="17B7652C" w:rsidR="0067743E" w:rsidRPr="00866A82" w:rsidRDefault="00A21C85" w:rsidP="009B1B53">
      <w:pPr>
        <w:pStyle w:val="NormalWeb"/>
        <w:ind w:left="1080"/>
        <w:rPr>
          <w:rFonts w:ascii="Arial" w:hAnsi="Arial" w:cs="Arial"/>
          <w:sz w:val="22"/>
          <w:szCs w:val="22"/>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2C1E352" w:rsidR="0086703B" w:rsidRPr="0086703B" w:rsidRDefault="0086703B" w:rsidP="00E430B3">
      <w:pPr>
        <w:pStyle w:val="Default"/>
        <w:rPr>
          <w:rFonts w:ascii="Arial" w:hAnsi="Arial" w:cs="Arial"/>
          <w:bCs/>
          <w:color w:val="000000" w:themeColor="text1"/>
          <w:sz w:val="22"/>
          <w:szCs w:val="22"/>
        </w:rPr>
      </w:pPr>
      <w:r w:rsidRPr="0086703B">
        <w:rPr>
          <w:rFonts w:ascii="Arial" w:hAnsi="Arial" w:cs="Arial"/>
          <w:bCs/>
          <w:color w:val="000000" w:themeColor="text1"/>
          <w:sz w:val="22"/>
          <w:szCs w:val="22"/>
        </w:rPr>
        <w:t xml:space="preserve">You will have access to view your current account through the end of the run-out and grace periods.  </w:t>
      </w:r>
      <w:r w:rsidRPr="0086703B">
        <w:rPr>
          <w:rFonts w:ascii="Arial" w:hAnsi="Arial" w:cs="Arial"/>
          <w:sz w:val="22"/>
          <w:szCs w:val="22"/>
        </w:rPr>
        <w:t xml:space="preserve">Visit </w:t>
      </w:r>
      <w:hyperlink r:id="rId20" w:history="1">
        <w:r w:rsidR="0046296C">
          <w:rPr>
            <w:rStyle w:val="Hyperlink"/>
            <w:rFonts w:ascii="Arial" w:hAnsi="Arial" w:cs="Arial"/>
            <w:sz w:val="22"/>
            <w:szCs w:val="22"/>
          </w:rPr>
          <w:t>T</w:t>
        </w:r>
        <w:r w:rsidR="006E222A">
          <w:rPr>
            <w:rStyle w:val="Hyperlink"/>
            <w:rFonts w:ascii="Arial" w:hAnsi="Arial" w:cs="Arial"/>
            <w:sz w:val="22"/>
            <w:szCs w:val="22"/>
          </w:rPr>
          <w:t>ake</w:t>
        </w:r>
        <w:r w:rsidR="0046296C">
          <w:rPr>
            <w:rStyle w:val="Hyperlink"/>
            <w:rFonts w:ascii="Arial" w:hAnsi="Arial" w:cs="Arial"/>
            <w:sz w:val="22"/>
            <w:szCs w:val="22"/>
          </w:rPr>
          <w:t>C</w:t>
        </w:r>
        <w:r w:rsidR="006E222A">
          <w:rPr>
            <w:rStyle w:val="Hyperlink"/>
            <w:rFonts w:ascii="Arial" w:hAnsi="Arial" w:cs="Arial"/>
            <w:sz w:val="22"/>
            <w:szCs w:val="22"/>
          </w:rPr>
          <w:t>are</w:t>
        </w:r>
        <w:r w:rsidR="0046296C">
          <w:rPr>
            <w:rStyle w:val="Hyperlink"/>
            <w:rFonts w:ascii="Arial" w:hAnsi="Arial" w:cs="Arial"/>
            <w:sz w:val="22"/>
            <w:szCs w:val="22"/>
          </w:rPr>
          <w:t>W</w:t>
        </w:r>
        <w:r w:rsidR="006E222A">
          <w:rPr>
            <w:rStyle w:val="Hyperlink"/>
            <w:rFonts w:ascii="Arial" w:hAnsi="Arial" w:cs="Arial"/>
            <w:sz w:val="22"/>
            <w:szCs w:val="22"/>
          </w:rPr>
          <w:t>age</w:t>
        </w:r>
        <w:r w:rsidR="00051E4C">
          <w:rPr>
            <w:rStyle w:val="Hyperlink"/>
            <w:rFonts w:ascii="Arial" w:hAnsi="Arial" w:cs="Arial"/>
            <w:sz w:val="22"/>
            <w:szCs w:val="22"/>
          </w:rPr>
          <w:t>W</w:t>
        </w:r>
        <w:r w:rsidR="006E222A">
          <w:rPr>
            <w:rStyle w:val="Hyperlink"/>
            <w:rFonts w:ascii="Arial" w:hAnsi="Arial" w:cs="Arial"/>
            <w:sz w:val="22"/>
            <w:szCs w:val="22"/>
          </w:rPr>
          <w:t>orks.com</w:t>
        </w:r>
      </w:hyperlink>
      <w:r>
        <w:rPr>
          <w:rFonts w:ascii="Arial" w:hAnsi="Arial" w:cs="Arial"/>
          <w:sz w:val="22"/>
          <w:szCs w:val="22"/>
        </w:rPr>
        <w:t xml:space="preserve"> </w:t>
      </w:r>
      <w:r w:rsidRPr="0086703B">
        <w:rPr>
          <w:rFonts w:ascii="Arial" w:hAnsi="Arial" w:cs="Arial"/>
          <w:sz w:val="22"/>
          <w:szCs w:val="22"/>
        </w:rPr>
        <w:t>to access your account</w:t>
      </w:r>
      <w:r w:rsidR="001516DF">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778E3271"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21" w:history="1">
        <w:r w:rsidR="001F11B9">
          <w:rPr>
            <w:rStyle w:val="Hyperlink"/>
            <w:rFonts w:ascii="Arial" w:hAnsi="Arial" w:cs="Arial"/>
            <w:bCs/>
            <w:sz w:val="22"/>
            <w:szCs w:val="22"/>
          </w:rPr>
          <w:t>H</w:t>
        </w:r>
        <w:r w:rsidR="00754118">
          <w:rPr>
            <w:rStyle w:val="Hyperlink"/>
            <w:rFonts w:ascii="Arial" w:hAnsi="Arial" w:cs="Arial"/>
            <w:bCs/>
            <w:sz w:val="22"/>
            <w:szCs w:val="22"/>
          </w:rPr>
          <w:t>ealth</w:t>
        </w:r>
        <w:r w:rsidR="001F11B9">
          <w:rPr>
            <w:rStyle w:val="Hyperlink"/>
            <w:rFonts w:ascii="Arial" w:hAnsi="Arial" w:cs="Arial"/>
            <w:bCs/>
            <w:sz w:val="22"/>
            <w:szCs w:val="22"/>
          </w:rPr>
          <w:t>E</w:t>
        </w:r>
        <w:r w:rsidR="00754118">
          <w:rPr>
            <w:rStyle w:val="Hyperlink"/>
            <w:rFonts w:ascii="Arial" w:hAnsi="Arial" w:cs="Arial"/>
            <w:bCs/>
            <w:sz w:val="22"/>
            <w:szCs w:val="22"/>
          </w:rPr>
          <w:t>quity.com/</w:t>
        </w:r>
        <w:r w:rsidR="001F11B9">
          <w:rPr>
            <w:rStyle w:val="Hyperlink"/>
            <w:rFonts w:ascii="Arial" w:hAnsi="Arial" w:cs="Arial"/>
            <w:bCs/>
            <w:sz w:val="22"/>
            <w:szCs w:val="22"/>
          </w:rPr>
          <w:t>W</w:t>
        </w:r>
        <w:r w:rsidR="00754118">
          <w:rPr>
            <w:rStyle w:val="Hyperlink"/>
            <w:rFonts w:ascii="Arial" w:hAnsi="Arial" w:cs="Arial"/>
            <w:bCs/>
            <w:sz w:val="22"/>
            <w:szCs w:val="22"/>
          </w:rPr>
          <w:t>age</w:t>
        </w:r>
        <w:r w:rsidR="001F11B9">
          <w:rPr>
            <w:rStyle w:val="Hyperlink"/>
            <w:rFonts w:ascii="Arial" w:hAnsi="Arial" w:cs="Arial"/>
            <w:bCs/>
            <w:sz w:val="22"/>
            <w:szCs w:val="22"/>
          </w:rPr>
          <w:t>W</w:t>
        </w:r>
        <w:r w:rsidR="00754118">
          <w:rPr>
            <w:rStyle w:val="Hyperlink"/>
            <w:rFonts w:ascii="Arial" w:hAnsi="Arial" w:cs="Arial"/>
            <w:bCs/>
            <w:sz w:val="22"/>
            <w:szCs w:val="22"/>
          </w:rPr>
          <w:t>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w:t>
      </w:r>
      <w:r w:rsidRPr="00754118">
        <w:rPr>
          <w:rFonts w:ascii="Arial" w:hAnsi="Arial" w:cs="Arial"/>
          <w:color w:val="auto"/>
          <w:sz w:val="22"/>
          <w:szCs w:val="22"/>
        </w:rPr>
        <w:lastRenderedPageBreak/>
        <w:t>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303A2E69"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4F60D4">
          <w:rPr>
            <w:rStyle w:val="Hyperlink"/>
            <w:rFonts w:ascii="Arial" w:hAnsi="Arial" w:cs="Arial"/>
            <w:bCs/>
            <w:sz w:val="22"/>
            <w:szCs w:val="22"/>
          </w:rPr>
          <w:t>H</w:t>
        </w:r>
        <w:r w:rsidR="006E222A">
          <w:rPr>
            <w:rStyle w:val="Hyperlink"/>
            <w:rFonts w:ascii="Arial" w:hAnsi="Arial" w:cs="Arial"/>
            <w:bCs/>
            <w:sz w:val="22"/>
            <w:szCs w:val="22"/>
          </w:rPr>
          <w:t>ealth</w:t>
        </w:r>
        <w:r w:rsidR="004F60D4">
          <w:rPr>
            <w:rStyle w:val="Hyperlink"/>
            <w:rFonts w:ascii="Arial" w:hAnsi="Arial" w:cs="Arial"/>
            <w:bCs/>
            <w:sz w:val="22"/>
            <w:szCs w:val="22"/>
          </w:rPr>
          <w:t>E</w:t>
        </w:r>
        <w:r w:rsidR="006E222A">
          <w:rPr>
            <w:rStyle w:val="Hyperlink"/>
            <w:rFonts w:ascii="Arial" w:hAnsi="Arial" w:cs="Arial"/>
            <w:bCs/>
            <w:sz w:val="22"/>
            <w:szCs w:val="22"/>
          </w:rPr>
          <w:t>quity.com/</w:t>
        </w:r>
        <w:r w:rsidR="00C44895">
          <w:rPr>
            <w:rStyle w:val="Hyperlink"/>
            <w:rFonts w:ascii="Arial" w:hAnsi="Arial" w:cs="Arial"/>
            <w:bCs/>
            <w:sz w:val="22"/>
            <w:szCs w:val="22"/>
          </w:rPr>
          <w:t>W</w:t>
        </w:r>
        <w:r w:rsidR="006E222A">
          <w:rPr>
            <w:rStyle w:val="Hyperlink"/>
            <w:rFonts w:ascii="Arial" w:hAnsi="Arial" w:cs="Arial"/>
            <w:bCs/>
            <w:sz w:val="22"/>
            <w:szCs w:val="22"/>
          </w:rPr>
          <w:t>age</w:t>
        </w:r>
        <w:r w:rsidR="00C44895">
          <w:rPr>
            <w:rStyle w:val="Hyperlink"/>
            <w:rFonts w:ascii="Arial" w:hAnsi="Arial" w:cs="Arial"/>
            <w:bCs/>
            <w:sz w:val="22"/>
            <w:szCs w:val="22"/>
          </w:rPr>
          <w:t>W</w:t>
        </w:r>
        <w:r w:rsidR="006E222A">
          <w:rPr>
            <w:rStyle w:val="Hyperlink"/>
            <w:rFonts w:ascii="Arial" w:hAnsi="Arial" w:cs="Arial"/>
            <w:bCs/>
            <w:sz w:val="22"/>
            <w:szCs w:val="22"/>
          </w:rPr>
          <w:t>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69AFB487"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 </w:t>
      </w:r>
      <w:r w:rsidR="00F70251">
        <w:rPr>
          <w:rFonts w:ascii="Arial" w:hAnsi="Arial" w:cs="Arial"/>
        </w:rPr>
        <w:t>3/31/2022</w:t>
      </w:r>
      <w:r w:rsidRPr="00E430B3">
        <w:rPr>
          <w:rFonts w:ascii="Arial" w:hAnsi="Arial" w:cs="Arial"/>
        </w:rPr>
        <w:t>.</w:t>
      </w:r>
      <w:r w:rsidRPr="00E430B3">
        <w:rPr>
          <w:rFonts w:ascii="Arial" w:hAnsi="Arial" w:cs="Arial"/>
          <w:color w:val="FF0000"/>
        </w:rPr>
        <w:t xml:space="preserve"> </w:t>
      </w:r>
      <w:r w:rsidRPr="0086703B">
        <w:rPr>
          <w:rFonts w:ascii="Arial" w:hAnsi="Arial" w:cs="Arial"/>
        </w:rPr>
        <w:t xml:space="preserve">If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05589B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w:t>
      </w:r>
      <w:proofErr w:type="gramStart"/>
      <w:r w:rsidRPr="008D07C2">
        <w:rPr>
          <w:rFonts w:ascii="Arial" w:hAnsi="Arial" w:cs="Arial"/>
          <w:color w:val="000000" w:themeColor="text1"/>
          <w:sz w:val="22"/>
          <w:szCs w:val="22"/>
        </w:rPr>
        <w:t xml:space="preserve">reimbursement </w:t>
      </w:r>
      <w:r w:rsidR="00C57E61">
        <w:rPr>
          <w:rFonts w:ascii="Arial" w:hAnsi="Arial" w:cs="Arial"/>
          <w:color w:val="000000" w:themeColor="text1"/>
          <w:sz w:val="22"/>
          <w:szCs w:val="22"/>
        </w:rPr>
        <w:t xml:space="preserve"> or</w:t>
      </w:r>
      <w:proofErr w:type="gramEnd"/>
      <w:r w:rsidR="00C57E61">
        <w:rPr>
          <w:rFonts w:ascii="Arial" w:hAnsi="Arial" w:cs="Arial"/>
          <w:color w:val="000000" w:themeColor="text1"/>
          <w:sz w:val="22"/>
          <w:szCs w:val="22"/>
        </w:rPr>
        <w:t xml:space="preserve">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C72A9C">
          <w:rPr>
            <w:rStyle w:val="Hyperlink"/>
            <w:rFonts w:ascii="Arial" w:hAnsi="Arial" w:cs="Arial"/>
            <w:sz w:val="22"/>
            <w:szCs w:val="22"/>
          </w:rPr>
          <w:t>H</w:t>
        </w:r>
        <w:r w:rsidR="006E222A">
          <w:rPr>
            <w:rStyle w:val="Hyperlink"/>
            <w:rFonts w:ascii="Arial" w:hAnsi="Arial" w:cs="Arial"/>
            <w:sz w:val="22"/>
            <w:szCs w:val="22"/>
          </w:rPr>
          <w:t>ealth</w:t>
        </w:r>
        <w:r w:rsidR="00C72A9C">
          <w:rPr>
            <w:rStyle w:val="Hyperlink"/>
            <w:rFonts w:ascii="Arial" w:hAnsi="Arial" w:cs="Arial"/>
            <w:sz w:val="22"/>
            <w:szCs w:val="22"/>
          </w:rPr>
          <w:t>E</w:t>
        </w:r>
        <w:r w:rsidR="006E222A">
          <w:rPr>
            <w:rStyle w:val="Hyperlink"/>
            <w:rFonts w:ascii="Arial" w:hAnsi="Arial" w:cs="Arial"/>
            <w:sz w:val="22"/>
            <w:szCs w:val="22"/>
          </w:rPr>
          <w:t>quity.com/</w:t>
        </w:r>
        <w:r w:rsidR="00C72A9C">
          <w:rPr>
            <w:rStyle w:val="Hyperlink"/>
            <w:rFonts w:ascii="Arial" w:hAnsi="Arial" w:cs="Arial"/>
            <w:sz w:val="22"/>
            <w:szCs w:val="22"/>
          </w:rPr>
          <w:t>W</w:t>
        </w:r>
        <w:r w:rsidR="006E222A">
          <w:rPr>
            <w:rStyle w:val="Hyperlink"/>
            <w:rFonts w:ascii="Arial" w:hAnsi="Arial" w:cs="Arial"/>
            <w:sz w:val="22"/>
            <w:szCs w:val="22"/>
          </w:rPr>
          <w:t>age</w:t>
        </w:r>
        <w:r w:rsidR="00C72A9C">
          <w:rPr>
            <w:rStyle w:val="Hyperlink"/>
            <w:rFonts w:ascii="Arial" w:hAnsi="Arial" w:cs="Arial"/>
            <w:sz w:val="22"/>
            <w:szCs w:val="22"/>
          </w:rPr>
          <w:t>W</w:t>
        </w:r>
        <w:r w:rsidR="006E222A">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753742A6"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103815">
          <w:rPr>
            <w:rStyle w:val="Hyperlink"/>
            <w:rFonts w:ascii="Arial" w:hAnsi="Arial" w:cs="Arial"/>
            <w:sz w:val="22"/>
            <w:szCs w:val="22"/>
          </w:rPr>
          <w:t>H</w:t>
        </w:r>
        <w:r w:rsidR="006E222A">
          <w:rPr>
            <w:rStyle w:val="Hyperlink"/>
            <w:rFonts w:ascii="Arial" w:hAnsi="Arial" w:cs="Arial"/>
            <w:sz w:val="22"/>
            <w:szCs w:val="22"/>
          </w:rPr>
          <w:t>ealth</w:t>
        </w:r>
        <w:r w:rsidR="00103815">
          <w:rPr>
            <w:rStyle w:val="Hyperlink"/>
            <w:rFonts w:ascii="Arial" w:hAnsi="Arial" w:cs="Arial"/>
            <w:sz w:val="22"/>
            <w:szCs w:val="22"/>
          </w:rPr>
          <w:t>E</w:t>
        </w:r>
        <w:r w:rsidR="006E222A">
          <w:rPr>
            <w:rStyle w:val="Hyperlink"/>
            <w:rFonts w:ascii="Arial" w:hAnsi="Arial" w:cs="Arial"/>
            <w:sz w:val="22"/>
            <w:szCs w:val="22"/>
          </w:rPr>
          <w:t>quity.com/</w:t>
        </w:r>
        <w:r w:rsidR="00103815">
          <w:rPr>
            <w:rStyle w:val="Hyperlink"/>
            <w:rFonts w:ascii="Arial" w:hAnsi="Arial" w:cs="Arial"/>
            <w:sz w:val="22"/>
            <w:szCs w:val="22"/>
          </w:rPr>
          <w:t>W</w:t>
        </w:r>
        <w:r w:rsidR="006E222A">
          <w:rPr>
            <w:rStyle w:val="Hyperlink"/>
            <w:rFonts w:ascii="Arial" w:hAnsi="Arial" w:cs="Arial"/>
            <w:sz w:val="22"/>
            <w:szCs w:val="22"/>
          </w:rPr>
          <w:t>age</w:t>
        </w:r>
        <w:r w:rsidR="00103815">
          <w:rPr>
            <w:rStyle w:val="Hyperlink"/>
            <w:rFonts w:ascii="Arial" w:hAnsi="Arial" w:cs="Arial"/>
            <w:sz w:val="22"/>
            <w:szCs w:val="22"/>
          </w:rPr>
          <w:t>W</w:t>
        </w:r>
        <w:r w:rsidR="006E222A">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23F8EF4D"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 xml:space="preserve">continue to submit claims and receive reimbursements through your grace period if </w:t>
      </w:r>
      <w:proofErr w:type="gramStart"/>
      <w:r w:rsidRPr="00754118">
        <w:rPr>
          <w:rFonts w:ascii="Arial" w:hAnsi="Arial" w:cs="Arial"/>
          <w:color w:val="auto"/>
          <w:sz w:val="22"/>
          <w:szCs w:val="22"/>
        </w:rPr>
        <w:t>applicable, and</w:t>
      </w:r>
      <w:proofErr w:type="gramEnd"/>
      <w:r w:rsidRPr="00754118">
        <w:rPr>
          <w:rFonts w:ascii="Arial" w:hAnsi="Arial" w:cs="Arial"/>
          <w:color w:val="auto"/>
          <w:sz w:val="22"/>
          <w:szCs w:val="22"/>
        </w:rPr>
        <w:t xml:space="preserve"> run-out period using the current claim submission methods.  Visit </w:t>
      </w:r>
      <w:hyperlink r:id="rId25" w:history="1">
        <w:r w:rsidR="00A91464">
          <w:rPr>
            <w:rStyle w:val="Hyperlink"/>
            <w:rFonts w:ascii="Arial" w:hAnsi="Arial" w:cs="Arial"/>
            <w:sz w:val="22"/>
            <w:szCs w:val="22"/>
          </w:rPr>
          <w:t>T</w:t>
        </w:r>
        <w:r>
          <w:rPr>
            <w:rStyle w:val="Hyperlink"/>
            <w:rFonts w:ascii="Arial" w:hAnsi="Arial" w:cs="Arial"/>
            <w:sz w:val="22"/>
            <w:szCs w:val="22"/>
          </w:rPr>
          <w:t>ake</w:t>
        </w:r>
        <w:r w:rsidR="004B7F35">
          <w:rPr>
            <w:rStyle w:val="Hyperlink"/>
            <w:rFonts w:ascii="Arial" w:hAnsi="Arial" w:cs="Arial"/>
            <w:sz w:val="22"/>
            <w:szCs w:val="22"/>
          </w:rPr>
          <w:t>C</w:t>
        </w:r>
        <w:r>
          <w:rPr>
            <w:rStyle w:val="Hyperlink"/>
            <w:rFonts w:ascii="Arial" w:hAnsi="Arial" w:cs="Arial"/>
            <w:sz w:val="22"/>
            <w:szCs w:val="22"/>
          </w:rPr>
          <w:t>are</w:t>
        </w:r>
        <w:r w:rsidR="004B7F35">
          <w:rPr>
            <w:rStyle w:val="Hyperlink"/>
            <w:rFonts w:ascii="Arial" w:hAnsi="Arial" w:cs="Arial"/>
            <w:sz w:val="22"/>
            <w:szCs w:val="22"/>
          </w:rPr>
          <w:t>W</w:t>
        </w:r>
        <w:r>
          <w:rPr>
            <w:rStyle w:val="Hyperlink"/>
            <w:rFonts w:ascii="Arial" w:hAnsi="Arial" w:cs="Arial"/>
            <w:sz w:val="22"/>
            <w:szCs w:val="22"/>
          </w:rPr>
          <w:t>age</w:t>
        </w:r>
        <w:r w:rsidR="004B7F35">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6899DDB3"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w:t>
      </w:r>
      <w:proofErr w:type="gramStart"/>
      <w:r>
        <w:rPr>
          <w:rFonts w:ascii="Arial" w:hAnsi="Arial" w:cs="Arial"/>
          <w:color w:val="000000" w:themeColor="text1"/>
          <w:sz w:val="22"/>
          <w:szCs w:val="22"/>
        </w:rPr>
        <w:t>today, or</w:t>
      </w:r>
      <w:proofErr w:type="gramEnd"/>
      <w:r>
        <w:rPr>
          <w:rFonts w:ascii="Arial" w:hAnsi="Arial" w:cs="Arial"/>
          <w:color w:val="000000" w:themeColor="text1"/>
          <w:sz w:val="22"/>
          <w:szCs w:val="22"/>
        </w:rPr>
        <w:t xml:space="preserve"> submit this portion to </w:t>
      </w:r>
      <w:r>
        <w:rPr>
          <w:rFonts w:ascii="Arial" w:hAnsi="Arial" w:cs="Arial"/>
          <w:sz w:val="22"/>
          <w:szCs w:val="22"/>
        </w:rPr>
        <w:t xml:space="preserve"> </w:t>
      </w:r>
      <w:hyperlink r:id="rId26" w:history="1">
        <w:r w:rsidR="00E33BD3">
          <w:rPr>
            <w:rStyle w:val="Hyperlink"/>
            <w:rFonts w:ascii="Arial" w:hAnsi="Arial" w:cs="Arial"/>
            <w:sz w:val="22"/>
            <w:szCs w:val="22"/>
          </w:rPr>
          <w:t>T</w:t>
        </w:r>
        <w:r>
          <w:rPr>
            <w:rStyle w:val="Hyperlink"/>
            <w:rFonts w:ascii="Arial" w:hAnsi="Arial" w:cs="Arial"/>
            <w:sz w:val="22"/>
            <w:szCs w:val="22"/>
          </w:rPr>
          <w:t>ake</w:t>
        </w:r>
        <w:r w:rsidR="00E33BD3">
          <w:rPr>
            <w:rStyle w:val="Hyperlink"/>
            <w:rFonts w:ascii="Arial" w:hAnsi="Arial" w:cs="Arial"/>
            <w:sz w:val="22"/>
            <w:szCs w:val="22"/>
          </w:rPr>
          <w:t>C</w:t>
        </w:r>
        <w:r>
          <w:rPr>
            <w:rStyle w:val="Hyperlink"/>
            <w:rFonts w:ascii="Arial" w:hAnsi="Arial" w:cs="Arial"/>
            <w:sz w:val="22"/>
            <w:szCs w:val="22"/>
          </w:rPr>
          <w:t>are</w:t>
        </w:r>
        <w:r w:rsidR="00E33BD3">
          <w:rPr>
            <w:rStyle w:val="Hyperlink"/>
            <w:rFonts w:ascii="Arial" w:hAnsi="Arial" w:cs="Arial"/>
            <w:sz w:val="22"/>
            <w:szCs w:val="22"/>
          </w:rPr>
          <w:t>W</w:t>
        </w:r>
        <w:r>
          <w:rPr>
            <w:rStyle w:val="Hyperlink"/>
            <w:rFonts w:ascii="Arial" w:hAnsi="Arial" w:cs="Arial"/>
            <w:sz w:val="22"/>
            <w:szCs w:val="22"/>
          </w:rPr>
          <w:t>age</w:t>
        </w:r>
        <w:r w:rsidR="00A91464">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w:t>
      </w:r>
      <w:r w:rsidRPr="00754118">
        <w:rPr>
          <w:rFonts w:ascii="Arial" w:hAnsi="Arial" w:cs="Arial"/>
          <w:color w:val="auto"/>
          <w:sz w:val="22"/>
          <w:szCs w:val="22"/>
        </w:rPr>
        <w:t xml:space="preserve">Once your </w:t>
      </w:r>
      <w:proofErr w:type="spellStart"/>
      <w:r w:rsidRPr="00754118">
        <w:rPr>
          <w:rFonts w:ascii="Arial" w:hAnsi="Arial" w:cs="Arial"/>
          <w:color w:val="auto"/>
          <w:sz w:val="22"/>
          <w:szCs w:val="22"/>
        </w:rPr>
        <w:t>TakeCare</w:t>
      </w:r>
      <w:proofErr w:type="spellEnd"/>
      <w:r w:rsidRPr="00754118">
        <w:rPr>
          <w:rFonts w:ascii="Arial" w:hAnsi="Arial" w:cs="Arial"/>
          <w:color w:val="auto"/>
          <w:sz w:val="22"/>
          <w:szCs w:val="22"/>
        </w:rPr>
        <w:t xml:space="preserve"> by WageWorks plan funds are exhausted, </w:t>
      </w:r>
      <w:r w:rsidRPr="00754118">
        <w:rPr>
          <w:rFonts w:ascii="Arial" w:hAnsi="Arial" w:cs="Arial"/>
          <w:color w:val="auto"/>
          <w:sz w:val="22"/>
          <w:szCs w:val="22"/>
        </w:rPr>
        <w:lastRenderedPageBreak/>
        <w:t xml:space="preserve">the remaining unpaid expense amount can be submitted to the new platform at </w:t>
      </w:r>
      <w:hyperlink r:id="rId27" w:history="1">
        <w:r w:rsidR="00691A41">
          <w:rPr>
            <w:rStyle w:val="Hyperlink"/>
            <w:rFonts w:ascii="Arial" w:hAnsi="Arial" w:cs="Arial"/>
            <w:sz w:val="22"/>
            <w:szCs w:val="22"/>
          </w:rPr>
          <w:t>H</w:t>
        </w:r>
        <w:r>
          <w:rPr>
            <w:rStyle w:val="Hyperlink"/>
            <w:rFonts w:ascii="Arial" w:hAnsi="Arial" w:cs="Arial"/>
            <w:sz w:val="22"/>
            <w:szCs w:val="22"/>
          </w:rPr>
          <w:t>ealth</w:t>
        </w:r>
        <w:r w:rsidR="00E33BD3">
          <w:rPr>
            <w:rStyle w:val="Hyperlink"/>
            <w:rFonts w:ascii="Arial" w:hAnsi="Arial" w:cs="Arial"/>
            <w:sz w:val="22"/>
            <w:szCs w:val="22"/>
          </w:rPr>
          <w:t>E</w:t>
        </w:r>
        <w:r>
          <w:rPr>
            <w:rStyle w:val="Hyperlink"/>
            <w:rFonts w:ascii="Arial" w:hAnsi="Arial" w:cs="Arial"/>
            <w:sz w:val="22"/>
            <w:szCs w:val="22"/>
          </w:rPr>
          <w:t>quity.com/</w:t>
        </w:r>
        <w:r w:rsidR="00E33BD3">
          <w:rPr>
            <w:rStyle w:val="Hyperlink"/>
            <w:rFonts w:ascii="Arial" w:hAnsi="Arial" w:cs="Arial"/>
            <w:sz w:val="22"/>
            <w:szCs w:val="22"/>
          </w:rPr>
          <w:t>W</w:t>
        </w:r>
        <w:r>
          <w:rPr>
            <w:rStyle w:val="Hyperlink"/>
            <w:rFonts w:ascii="Arial" w:hAnsi="Arial" w:cs="Arial"/>
            <w:sz w:val="22"/>
            <w:szCs w:val="22"/>
          </w:rPr>
          <w:t>age</w:t>
        </w:r>
        <w:r w:rsidR="00E33BD3">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CDA2A87" w:rsidR="00F47A02" w:rsidRDefault="00F47A02">
      <w:pPr>
        <w:spacing w:after="0" w:line="240" w:lineRule="auto"/>
        <w:rPr>
          <w:rFonts w:ascii="Arial" w:eastAsia="Times New Roman" w:hAnsi="Arial" w:cs="Arial"/>
          <w:b/>
          <w:bCs/>
        </w:rPr>
      </w:pP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2A3EB5D"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8" w:history="1">
        <w:hyperlink r:id="rId29" w:history="1">
          <w:r w:rsidR="00691A41">
            <w:rPr>
              <w:rStyle w:val="Hyperlink"/>
              <w:rFonts w:ascii="Arial" w:hAnsi="Arial" w:cs="Arial"/>
              <w:sz w:val="22"/>
              <w:szCs w:val="22"/>
            </w:rPr>
            <w:t>H</w:t>
          </w:r>
          <w:r w:rsidR="006E222A">
            <w:rPr>
              <w:rStyle w:val="Hyperlink"/>
              <w:rFonts w:ascii="Arial" w:hAnsi="Arial" w:cs="Arial"/>
              <w:sz w:val="22"/>
              <w:szCs w:val="22"/>
            </w:rPr>
            <w:t>ealth</w:t>
          </w:r>
          <w:r w:rsidR="00691A41">
            <w:rPr>
              <w:rStyle w:val="Hyperlink"/>
              <w:rFonts w:ascii="Arial" w:hAnsi="Arial" w:cs="Arial"/>
              <w:sz w:val="22"/>
              <w:szCs w:val="22"/>
            </w:rPr>
            <w:t>E</w:t>
          </w:r>
          <w:r w:rsidR="006E222A">
            <w:rPr>
              <w:rStyle w:val="Hyperlink"/>
              <w:rFonts w:ascii="Arial" w:hAnsi="Arial" w:cs="Arial"/>
              <w:sz w:val="22"/>
              <w:szCs w:val="22"/>
            </w:rPr>
            <w:t>quity.com/</w:t>
          </w:r>
          <w:r w:rsidR="00691A41">
            <w:rPr>
              <w:rStyle w:val="Hyperlink"/>
              <w:rFonts w:ascii="Arial" w:hAnsi="Arial" w:cs="Arial"/>
              <w:sz w:val="22"/>
              <w:szCs w:val="22"/>
            </w:rPr>
            <w:t>W</w:t>
          </w:r>
          <w:r w:rsidR="006E222A">
            <w:rPr>
              <w:rStyle w:val="Hyperlink"/>
              <w:rFonts w:ascii="Arial" w:hAnsi="Arial" w:cs="Arial"/>
              <w:sz w:val="22"/>
              <w:szCs w:val="22"/>
            </w:rPr>
            <w:t>age</w:t>
          </w:r>
          <w:r w:rsidR="00691A41">
            <w:rPr>
              <w:rStyle w:val="Hyperlink"/>
              <w:rFonts w:ascii="Arial" w:hAnsi="Arial" w:cs="Arial"/>
              <w:sz w:val="22"/>
              <w:szCs w:val="22"/>
            </w:rPr>
            <w:t>W</w:t>
          </w:r>
          <w:r w:rsidR="006E222A">
            <w:rPr>
              <w:rStyle w:val="Hyperlink"/>
              <w:rFonts w:ascii="Arial" w:hAnsi="Arial" w:cs="Arial"/>
              <w:sz w:val="22"/>
              <w:szCs w:val="22"/>
            </w:rPr>
            <w:t>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30"/>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9D02E" w14:textId="77777777" w:rsidR="00691C64" w:rsidRDefault="00691C64" w:rsidP="0061428E">
      <w:pPr>
        <w:spacing w:after="0" w:line="240" w:lineRule="auto"/>
      </w:pPr>
      <w:r>
        <w:separator/>
      </w:r>
    </w:p>
  </w:endnote>
  <w:endnote w:type="continuationSeparator" w:id="0">
    <w:p w14:paraId="30D2FD33" w14:textId="77777777" w:rsidR="00691C64" w:rsidRDefault="00691C64" w:rsidP="0061428E">
      <w:pPr>
        <w:spacing w:after="0" w:line="240" w:lineRule="auto"/>
      </w:pPr>
      <w:r>
        <w:continuationSeparator/>
      </w:r>
    </w:p>
  </w:endnote>
  <w:endnote w:type="continuationNotice" w:id="1">
    <w:p w14:paraId="58DD9C64" w14:textId="77777777" w:rsidR="00691C64" w:rsidRDefault="00691C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2D5BC" w14:textId="77777777" w:rsidR="00691C64" w:rsidRDefault="00691C64" w:rsidP="0061428E">
      <w:pPr>
        <w:spacing w:after="0" w:line="240" w:lineRule="auto"/>
      </w:pPr>
      <w:r>
        <w:separator/>
      </w:r>
    </w:p>
  </w:footnote>
  <w:footnote w:type="continuationSeparator" w:id="0">
    <w:p w14:paraId="3A84E1FC" w14:textId="77777777" w:rsidR="00691C64" w:rsidRDefault="00691C64" w:rsidP="0061428E">
      <w:pPr>
        <w:spacing w:after="0" w:line="240" w:lineRule="auto"/>
      </w:pPr>
      <w:r>
        <w:continuationSeparator/>
      </w:r>
    </w:p>
  </w:footnote>
  <w:footnote w:type="continuationNotice" w:id="1">
    <w:p w14:paraId="682D9CF1" w14:textId="77777777" w:rsidR="00691C64" w:rsidRDefault="00691C64">
      <w:pPr>
        <w:spacing w:after="0" w:line="240" w:lineRule="auto"/>
      </w:pPr>
    </w:p>
  </w:footnote>
  <w:footnote w:id="2">
    <w:p w14:paraId="09635739" w14:textId="1E1971F8" w:rsidR="00A40362" w:rsidRPr="007038B9" w:rsidRDefault="00A40362"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1E4C"/>
    <w:rsid w:val="0005252E"/>
    <w:rsid w:val="00056235"/>
    <w:rsid w:val="00061E9D"/>
    <w:rsid w:val="00071E78"/>
    <w:rsid w:val="00074415"/>
    <w:rsid w:val="00081E47"/>
    <w:rsid w:val="000829B2"/>
    <w:rsid w:val="000842C4"/>
    <w:rsid w:val="000915A8"/>
    <w:rsid w:val="00093753"/>
    <w:rsid w:val="0009407B"/>
    <w:rsid w:val="000969EE"/>
    <w:rsid w:val="000A143B"/>
    <w:rsid w:val="000A57A4"/>
    <w:rsid w:val="000B5207"/>
    <w:rsid w:val="000D482B"/>
    <w:rsid w:val="000D5597"/>
    <w:rsid w:val="000D55B8"/>
    <w:rsid w:val="000F4CA4"/>
    <w:rsid w:val="00103815"/>
    <w:rsid w:val="00104D32"/>
    <w:rsid w:val="001134E9"/>
    <w:rsid w:val="00120DCA"/>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0C69"/>
    <w:rsid w:val="001723F7"/>
    <w:rsid w:val="00173E05"/>
    <w:rsid w:val="00174E41"/>
    <w:rsid w:val="00190B20"/>
    <w:rsid w:val="00196817"/>
    <w:rsid w:val="001A4F36"/>
    <w:rsid w:val="001A5E58"/>
    <w:rsid w:val="001B69FB"/>
    <w:rsid w:val="001D5FEE"/>
    <w:rsid w:val="001F11B9"/>
    <w:rsid w:val="001F2509"/>
    <w:rsid w:val="001F282A"/>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D20A0"/>
    <w:rsid w:val="002E52CB"/>
    <w:rsid w:val="002E6327"/>
    <w:rsid w:val="002E74E3"/>
    <w:rsid w:val="002F623F"/>
    <w:rsid w:val="002F7930"/>
    <w:rsid w:val="00302093"/>
    <w:rsid w:val="00305991"/>
    <w:rsid w:val="00333329"/>
    <w:rsid w:val="00334D74"/>
    <w:rsid w:val="00340CFA"/>
    <w:rsid w:val="00342F55"/>
    <w:rsid w:val="003520F5"/>
    <w:rsid w:val="00357956"/>
    <w:rsid w:val="00362D29"/>
    <w:rsid w:val="00364427"/>
    <w:rsid w:val="00366216"/>
    <w:rsid w:val="00366B98"/>
    <w:rsid w:val="00384BE2"/>
    <w:rsid w:val="003A42F2"/>
    <w:rsid w:val="003B1146"/>
    <w:rsid w:val="003B3429"/>
    <w:rsid w:val="003C581F"/>
    <w:rsid w:val="003E3F4A"/>
    <w:rsid w:val="003F109B"/>
    <w:rsid w:val="004124EC"/>
    <w:rsid w:val="00431989"/>
    <w:rsid w:val="00434A1D"/>
    <w:rsid w:val="00434F5A"/>
    <w:rsid w:val="00447954"/>
    <w:rsid w:val="0045014D"/>
    <w:rsid w:val="0046296C"/>
    <w:rsid w:val="00462F82"/>
    <w:rsid w:val="00464898"/>
    <w:rsid w:val="00465974"/>
    <w:rsid w:val="00471792"/>
    <w:rsid w:val="004728B7"/>
    <w:rsid w:val="0047305C"/>
    <w:rsid w:val="00480C2A"/>
    <w:rsid w:val="004909DE"/>
    <w:rsid w:val="00492314"/>
    <w:rsid w:val="00497A56"/>
    <w:rsid w:val="004A24ED"/>
    <w:rsid w:val="004A2B81"/>
    <w:rsid w:val="004B0841"/>
    <w:rsid w:val="004B51D5"/>
    <w:rsid w:val="004B55C4"/>
    <w:rsid w:val="004B7F35"/>
    <w:rsid w:val="004C0C60"/>
    <w:rsid w:val="004D1A66"/>
    <w:rsid w:val="004D6DD5"/>
    <w:rsid w:val="004E27AE"/>
    <w:rsid w:val="004E46D4"/>
    <w:rsid w:val="004E692A"/>
    <w:rsid w:val="004F60D4"/>
    <w:rsid w:val="005013C5"/>
    <w:rsid w:val="0050317C"/>
    <w:rsid w:val="00504B0D"/>
    <w:rsid w:val="00517A30"/>
    <w:rsid w:val="00532388"/>
    <w:rsid w:val="00534A55"/>
    <w:rsid w:val="00537CD1"/>
    <w:rsid w:val="00557747"/>
    <w:rsid w:val="00562896"/>
    <w:rsid w:val="00563A42"/>
    <w:rsid w:val="00570749"/>
    <w:rsid w:val="00577E4C"/>
    <w:rsid w:val="00582C18"/>
    <w:rsid w:val="00591ECB"/>
    <w:rsid w:val="005A769F"/>
    <w:rsid w:val="005B24DB"/>
    <w:rsid w:val="005B343A"/>
    <w:rsid w:val="005B77E2"/>
    <w:rsid w:val="005C04B3"/>
    <w:rsid w:val="005C5527"/>
    <w:rsid w:val="005C5B25"/>
    <w:rsid w:val="005C6155"/>
    <w:rsid w:val="005D6603"/>
    <w:rsid w:val="005E066F"/>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7743E"/>
    <w:rsid w:val="00691A41"/>
    <w:rsid w:val="00691C64"/>
    <w:rsid w:val="00693C78"/>
    <w:rsid w:val="006A0AA1"/>
    <w:rsid w:val="006A0E0A"/>
    <w:rsid w:val="006A0EFC"/>
    <w:rsid w:val="006A64FD"/>
    <w:rsid w:val="006A7ABA"/>
    <w:rsid w:val="006B0B70"/>
    <w:rsid w:val="006B340B"/>
    <w:rsid w:val="006B5999"/>
    <w:rsid w:val="006C6F7E"/>
    <w:rsid w:val="006D36DD"/>
    <w:rsid w:val="006E222A"/>
    <w:rsid w:val="006F5166"/>
    <w:rsid w:val="0070356C"/>
    <w:rsid w:val="007038B9"/>
    <w:rsid w:val="00703B37"/>
    <w:rsid w:val="00705AB8"/>
    <w:rsid w:val="0070707C"/>
    <w:rsid w:val="00721ECC"/>
    <w:rsid w:val="007430A0"/>
    <w:rsid w:val="00746663"/>
    <w:rsid w:val="0075041C"/>
    <w:rsid w:val="007515A1"/>
    <w:rsid w:val="007533AF"/>
    <w:rsid w:val="007536C3"/>
    <w:rsid w:val="00754118"/>
    <w:rsid w:val="007727A0"/>
    <w:rsid w:val="007736A0"/>
    <w:rsid w:val="00777530"/>
    <w:rsid w:val="00782BA9"/>
    <w:rsid w:val="00785D6F"/>
    <w:rsid w:val="00787DF0"/>
    <w:rsid w:val="007920D9"/>
    <w:rsid w:val="00793818"/>
    <w:rsid w:val="00794AC4"/>
    <w:rsid w:val="007A46AB"/>
    <w:rsid w:val="007A6C09"/>
    <w:rsid w:val="007B1020"/>
    <w:rsid w:val="007B1A66"/>
    <w:rsid w:val="007B5292"/>
    <w:rsid w:val="007C0775"/>
    <w:rsid w:val="007C1E47"/>
    <w:rsid w:val="007C2CBB"/>
    <w:rsid w:val="007C4D71"/>
    <w:rsid w:val="007C634D"/>
    <w:rsid w:val="007D1510"/>
    <w:rsid w:val="007D1C0A"/>
    <w:rsid w:val="007D440F"/>
    <w:rsid w:val="007D4B7F"/>
    <w:rsid w:val="007E355D"/>
    <w:rsid w:val="007E3F14"/>
    <w:rsid w:val="007E4F92"/>
    <w:rsid w:val="007E634A"/>
    <w:rsid w:val="007F7350"/>
    <w:rsid w:val="007F79C6"/>
    <w:rsid w:val="00804A7E"/>
    <w:rsid w:val="008107C2"/>
    <w:rsid w:val="0081489E"/>
    <w:rsid w:val="00821243"/>
    <w:rsid w:val="0082334E"/>
    <w:rsid w:val="00823B9A"/>
    <w:rsid w:val="008246FF"/>
    <w:rsid w:val="00831464"/>
    <w:rsid w:val="008330BA"/>
    <w:rsid w:val="00836753"/>
    <w:rsid w:val="008453A9"/>
    <w:rsid w:val="008520CE"/>
    <w:rsid w:val="008524BC"/>
    <w:rsid w:val="008609FD"/>
    <w:rsid w:val="00863490"/>
    <w:rsid w:val="00866A82"/>
    <w:rsid w:val="0086703B"/>
    <w:rsid w:val="0087012A"/>
    <w:rsid w:val="008934CF"/>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0F8"/>
    <w:rsid w:val="0092026F"/>
    <w:rsid w:val="00920781"/>
    <w:rsid w:val="0092542E"/>
    <w:rsid w:val="00935DCE"/>
    <w:rsid w:val="00940436"/>
    <w:rsid w:val="00944834"/>
    <w:rsid w:val="009467D6"/>
    <w:rsid w:val="00953ADF"/>
    <w:rsid w:val="00956C6A"/>
    <w:rsid w:val="00956F56"/>
    <w:rsid w:val="00970830"/>
    <w:rsid w:val="009722CC"/>
    <w:rsid w:val="009730C4"/>
    <w:rsid w:val="00976E0A"/>
    <w:rsid w:val="00980829"/>
    <w:rsid w:val="00987446"/>
    <w:rsid w:val="0099152E"/>
    <w:rsid w:val="009A3887"/>
    <w:rsid w:val="009B0D20"/>
    <w:rsid w:val="009B1B53"/>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1C85"/>
    <w:rsid w:val="00A22962"/>
    <w:rsid w:val="00A37F1C"/>
    <w:rsid w:val="00A40362"/>
    <w:rsid w:val="00A65A89"/>
    <w:rsid w:val="00A67313"/>
    <w:rsid w:val="00A7592D"/>
    <w:rsid w:val="00A91464"/>
    <w:rsid w:val="00A966A6"/>
    <w:rsid w:val="00AA12A2"/>
    <w:rsid w:val="00AA6BB7"/>
    <w:rsid w:val="00AC0BC8"/>
    <w:rsid w:val="00AC3817"/>
    <w:rsid w:val="00AD1090"/>
    <w:rsid w:val="00AD512B"/>
    <w:rsid w:val="00AD5D77"/>
    <w:rsid w:val="00AF1230"/>
    <w:rsid w:val="00AF6143"/>
    <w:rsid w:val="00B006A9"/>
    <w:rsid w:val="00B018B0"/>
    <w:rsid w:val="00B06554"/>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D3B60"/>
    <w:rsid w:val="00BD444B"/>
    <w:rsid w:val="00BD5BD0"/>
    <w:rsid w:val="00BD5C51"/>
    <w:rsid w:val="00BE0D58"/>
    <w:rsid w:val="00BE201E"/>
    <w:rsid w:val="00BF5667"/>
    <w:rsid w:val="00C10BCA"/>
    <w:rsid w:val="00C25317"/>
    <w:rsid w:val="00C30E70"/>
    <w:rsid w:val="00C44895"/>
    <w:rsid w:val="00C57E61"/>
    <w:rsid w:val="00C61E12"/>
    <w:rsid w:val="00C72A9C"/>
    <w:rsid w:val="00C84531"/>
    <w:rsid w:val="00C914B8"/>
    <w:rsid w:val="00C95A05"/>
    <w:rsid w:val="00C96E22"/>
    <w:rsid w:val="00CA0181"/>
    <w:rsid w:val="00CB3E37"/>
    <w:rsid w:val="00CC1F9E"/>
    <w:rsid w:val="00CC2F45"/>
    <w:rsid w:val="00CC7FB3"/>
    <w:rsid w:val="00CD31E9"/>
    <w:rsid w:val="00CE0F23"/>
    <w:rsid w:val="00CE3E9A"/>
    <w:rsid w:val="00CE7E28"/>
    <w:rsid w:val="00CF1D87"/>
    <w:rsid w:val="00D031C5"/>
    <w:rsid w:val="00D05B23"/>
    <w:rsid w:val="00D30518"/>
    <w:rsid w:val="00D31B14"/>
    <w:rsid w:val="00D366D5"/>
    <w:rsid w:val="00D3770C"/>
    <w:rsid w:val="00D37B22"/>
    <w:rsid w:val="00D439C7"/>
    <w:rsid w:val="00D5489D"/>
    <w:rsid w:val="00D61F99"/>
    <w:rsid w:val="00D637FE"/>
    <w:rsid w:val="00D70705"/>
    <w:rsid w:val="00D73F1D"/>
    <w:rsid w:val="00D83F50"/>
    <w:rsid w:val="00DC0246"/>
    <w:rsid w:val="00DC0D29"/>
    <w:rsid w:val="00DC2A0B"/>
    <w:rsid w:val="00DC5A2D"/>
    <w:rsid w:val="00DD196B"/>
    <w:rsid w:val="00DD244C"/>
    <w:rsid w:val="00DD35FD"/>
    <w:rsid w:val="00DF4488"/>
    <w:rsid w:val="00E0074C"/>
    <w:rsid w:val="00E02266"/>
    <w:rsid w:val="00E06BCB"/>
    <w:rsid w:val="00E169F8"/>
    <w:rsid w:val="00E22E01"/>
    <w:rsid w:val="00E31221"/>
    <w:rsid w:val="00E32B98"/>
    <w:rsid w:val="00E33BD3"/>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B74E5"/>
    <w:rsid w:val="00EE19F0"/>
    <w:rsid w:val="00EE374C"/>
    <w:rsid w:val="00F01443"/>
    <w:rsid w:val="00F02C28"/>
    <w:rsid w:val="00F10CD6"/>
    <w:rsid w:val="00F126A0"/>
    <w:rsid w:val="00F16A9D"/>
    <w:rsid w:val="00F206A7"/>
    <w:rsid w:val="00F24424"/>
    <w:rsid w:val="00F25FD5"/>
    <w:rsid w:val="00F34AA0"/>
    <w:rsid w:val="00F35A75"/>
    <w:rsid w:val="00F440B0"/>
    <w:rsid w:val="00F44ADA"/>
    <w:rsid w:val="00F47A02"/>
    <w:rsid w:val="00F64E48"/>
    <w:rsid w:val="00F655D5"/>
    <w:rsid w:val="00F70251"/>
    <w:rsid w:val="00F703D6"/>
    <w:rsid w:val="00F76875"/>
    <w:rsid w:val="00F77A86"/>
    <w:rsid w:val="00F85F3E"/>
    <w:rsid w:val="00F869AB"/>
    <w:rsid w:val="00F92CAB"/>
    <w:rsid w:val="00F94308"/>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file:///C:/Users/mthomas/AppData/Local/Microsoft/Windows/INetCache/Content.Outlook/5PEP6FQJ/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F33455B2-0F2E-4F75-8E8B-FAD7F8CB8E9D}">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31FA4F16-319D-4066-9671-5C26E1489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9</cp:revision>
  <cp:lastPrinted>2020-06-15T20:17:00Z</cp:lastPrinted>
  <dcterms:created xsi:type="dcterms:W3CDTF">2022-02-24T02:23:00Z</dcterms:created>
  <dcterms:modified xsi:type="dcterms:W3CDTF">2022-03-03T04:22:00Z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