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65FEEE21" w:rsidR="008F666B" w:rsidRPr="00653267" w:rsidRDefault="00646FED" w:rsidP="004A7DE7">
            <w:pPr>
              <w:spacing w:beforeLines="80" w:before="192" w:afterLines="80" w:after="192"/>
              <w:jc w:val="center"/>
              <w:rPr>
                <w:b/>
                <w:color w:val="000000"/>
              </w:rPr>
            </w:pPr>
            <w:r>
              <w:rPr>
                <w:rStyle w:val="normaltextrun"/>
                <w:color w:val="000000"/>
                <w:shd w:val="clear" w:color="auto" w:fill="FFFFFF"/>
              </w:rPr>
              <w:t>4/1/2021–3/31/2022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75280C1B"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717BD7">
              <w:rPr>
                <w:rStyle w:val="normaltextrun"/>
                <w:color w:val="000000"/>
                <w:shd w:val="clear" w:color="auto" w:fill="FFFFFF"/>
              </w:rPr>
              <w:t>3/31/2022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w:t>
            </w:r>
            <w:proofErr w:type="gramStart"/>
            <w:r w:rsidRPr="00754118">
              <w:t>fax</w:t>
            </w:r>
            <w:proofErr w:type="gramEnd"/>
            <w:r w:rsidRPr="00754118">
              <w:t xml:space="preserve"> or mail during the 2 ½-month grace period and/or run-out </w:t>
            </w:r>
            <w:r w:rsidR="0001295D">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172A1928" w:rsidR="008F666B" w:rsidRPr="00653267" w:rsidRDefault="00717BD7" w:rsidP="004A7DE7">
            <w:pPr>
              <w:spacing w:beforeLines="80" w:before="192" w:afterLines="80" w:after="192"/>
              <w:jc w:val="center"/>
              <w:rPr>
                <w:b/>
                <w:color w:val="000000"/>
              </w:rPr>
            </w:pPr>
            <w:r>
              <w:rPr>
                <w:rStyle w:val="normaltextrun"/>
                <w:color w:val="000000"/>
                <w:shd w:val="clear" w:color="auto" w:fill="FFFFFF"/>
              </w:rPr>
              <w:t>4/1/2022– 3/31/2023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4EE46984"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C15B0E"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56C743FF" w:rsidR="0066327B" w:rsidRPr="00B81C2E" w:rsidRDefault="00F27F8D" w:rsidP="00F27F8D">
            <w:pPr>
              <w:pStyle w:val="ListParagraph"/>
              <w:widowControl/>
              <w:numPr>
                <w:ilvl w:val="0"/>
                <w:numId w:val="6"/>
              </w:numPr>
              <w:adjustRightInd w:val="0"/>
              <w:spacing w:beforeLines="60" w:before="144"/>
              <w:ind w:left="360"/>
            </w:pPr>
            <w:r w:rsidRPr="007840EA">
              <w:t xml:space="preserve">Do not use the same username and password as used for your </w:t>
            </w:r>
            <w:proofErr w:type="spellStart"/>
            <w:r w:rsidRPr="007840EA">
              <w:t>TakeCare</w:t>
            </w:r>
            <w:proofErr w:type="spellEnd"/>
            <w:r w:rsidRPr="007840EA">
              <w:t xml:space="preserve"> account. Doing so will direct you to the </w:t>
            </w:r>
            <w:proofErr w:type="spellStart"/>
            <w:r w:rsidRPr="007840EA">
              <w:t>TakeCare</w:t>
            </w:r>
            <w:proofErr w:type="spellEnd"/>
            <w:r w:rsidRPr="007840EA">
              <w:t xml:space="preserve"> site instead of your new HealthEquity</w:t>
            </w:r>
            <w:r w:rsidR="00C71328">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71A3" w14:textId="77777777" w:rsidR="00621505" w:rsidRDefault="00621505" w:rsidP="00B91613">
      <w:r>
        <w:separator/>
      </w:r>
    </w:p>
  </w:endnote>
  <w:endnote w:type="continuationSeparator" w:id="0">
    <w:p w14:paraId="18309F80" w14:textId="77777777" w:rsidR="00621505" w:rsidRDefault="0062150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7D" w14:textId="77777777" w:rsidR="00621505" w:rsidRDefault="00621505" w:rsidP="00B91613">
      <w:r>
        <w:separator/>
      </w:r>
    </w:p>
  </w:footnote>
  <w:footnote w:type="continuationSeparator" w:id="0">
    <w:p w14:paraId="1E4EBF42" w14:textId="77777777" w:rsidR="00621505" w:rsidRDefault="00621505"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3125A1"/>
    <w:rsid w:val="00370D25"/>
    <w:rsid w:val="003A604D"/>
    <w:rsid w:val="003F2322"/>
    <w:rsid w:val="004445AD"/>
    <w:rsid w:val="00465685"/>
    <w:rsid w:val="00471AB8"/>
    <w:rsid w:val="00492DCE"/>
    <w:rsid w:val="004B69A8"/>
    <w:rsid w:val="00582988"/>
    <w:rsid w:val="005A0A3C"/>
    <w:rsid w:val="005A29EC"/>
    <w:rsid w:val="00621505"/>
    <w:rsid w:val="00646FED"/>
    <w:rsid w:val="0066327B"/>
    <w:rsid w:val="006D305D"/>
    <w:rsid w:val="006F70C3"/>
    <w:rsid w:val="00717BD7"/>
    <w:rsid w:val="007D27B2"/>
    <w:rsid w:val="007E2685"/>
    <w:rsid w:val="007F0FB6"/>
    <w:rsid w:val="007F5B43"/>
    <w:rsid w:val="0085100F"/>
    <w:rsid w:val="00873E37"/>
    <w:rsid w:val="00886BCC"/>
    <w:rsid w:val="008B08E8"/>
    <w:rsid w:val="008E71B5"/>
    <w:rsid w:val="008F666B"/>
    <w:rsid w:val="00906381"/>
    <w:rsid w:val="009437DB"/>
    <w:rsid w:val="009872C8"/>
    <w:rsid w:val="009A5C45"/>
    <w:rsid w:val="009D4217"/>
    <w:rsid w:val="00A025F6"/>
    <w:rsid w:val="00A35842"/>
    <w:rsid w:val="00A61683"/>
    <w:rsid w:val="00AE6008"/>
    <w:rsid w:val="00AF126F"/>
    <w:rsid w:val="00B00087"/>
    <w:rsid w:val="00B3444E"/>
    <w:rsid w:val="00B91613"/>
    <w:rsid w:val="00BA0568"/>
    <w:rsid w:val="00C15B0E"/>
    <w:rsid w:val="00C56F27"/>
    <w:rsid w:val="00C703B7"/>
    <w:rsid w:val="00C71328"/>
    <w:rsid w:val="00CE6503"/>
    <w:rsid w:val="00D61476"/>
    <w:rsid w:val="00DF7A73"/>
    <w:rsid w:val="00E244DE"/>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646FED"/>
  </w:style>
  <w:style w:type="character" w:customStyle="1" w:styleId="eop">
    <w:name w:val="eop"/>
    <w:basedOn w:val="DefaultParagraphFont"/>
    <w:rsid w:val="0064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29526-BC7B-49AF-8743-FDE30283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54ff7182-8e24-4ca8-8af8-4b91a2cd4597"/>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fac331-6491-43dd-bc6d-bdc4cd8edf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cp:revision>
  <dcterms:created xsi:type="dcterms:W3CDTF">2022-03-03T05:35:00Z</dcterms:created>
  <dcterms:modified xsi:type="dcterms:W3CDTF">2022-03-03T05:35:00Z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